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Caption w:val="titletable"/>
      </w:tblPr>
      <w:tblGrid>
        <w:gridCol w:w="2977"/>
        <w:gridCol w:w="5245"/>
      </w:tblGrid>
      <w:tr w:rsidR="002D6852" w14:paraId="36512330" w14:textId="77777777" w:rsidTr="00EF4519">
        <w:tc>
          <w:tcPr>
            <w:tcW w:w="2977" w:type="dxa"/>
          </w:tcPr>
          <w:p w14:paraId="65D68D52" w14:textId="77777777" w:rsidR="002D6852" w:rsidRPr="00EF4519" w:rsidRDefault="006A4211" w:rsidP="00EF4519">
            <w:r w:rsidRPr="00EF4519">
              <w:rPr>
                <w:noProof/>
              </w:rPr>
              <w:drawing>
                <wp:inline distT="0" distB="0" distL="0" distR="0" wp14:anchorId="1696AC51" wp14:editId="2D5D56CD">
                  <wp:extent cx="1171575" cy="809625"/>
                  <wp:effectExtent l="0" t="0" r="9525" b="9525"/>
                  <wp:docPr id="1" name="Picture 1" descr="State Crest_85pixels_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Crest_85pixels_he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809625"/>
                          </a:xfrm>
                          <a:prstGeom prst="rect">
                            <a:avLst/>
                          </a:prstGeom>
                          <a:noFill/>
                          <a:ln>
                            <a:noFill/>
                          </a:ln>
                        </pic:spPr>
                      </pic:pic>
                    </a:graphicData>
                  </a:graphic>
                </wp:inline>
              </w:drawing>
            </w:r>
          </w:p>
        </w:tc>
        <w:tc>
          <w:tcPr>
            <w:tcW w:w="5245" w:type="dxa"/>
          </w:tcPr>
          <w:p w14:paraId="72F85ECC" w14:textId="77777777" w:rsidR="00C27F1D" w:rsidRPr="005B5E79" w:rsidRDefault="0081465C" w:rsidP="005B5E79">
            <w:r>
              <w:br/>
            </w:r>
            <w:sdt>
              <w:sdtPr>
                <w:alias w:val="Court Title"/>
                <w:tag w:val="courtName"/>
                <w:id w:val="-597174554"/>
                <w:placeholder>
                  <w:docPart w:val="2287E3D7A5999C449F68774214E87459"/>
                </w:placeholder>
                <w:text/>
              </w:sdtPr>
              <w:sdtEndPr/>
              <w:sdtContent>
                <w:r w:rsidR="001B7A55">
                  <w:t>Land and Environment Court</w:t>
                </w:r>
              </w:sdtContent>
            </w:sdt>
          </w:p>
          <w:p w14:paraId="3D59BA69" w14:textId="77777777" w:rsidR="002D6852" w:rsidRPr="00EF4519" w:rsidRDefault="00C27F1D" w:rsidP="00EF4519">
            <w:r w:rsidRPr="00EF4519">
              <w:t>New South Wales</w:t>
            </w:r>
          </w:p>
        </w:tc>
      </w:tr>
    </w:tbl>
    <w:p w14:paraId="61BFC87E" w14:textId="77777777" w:rsidR="00C27F1D" w:rsidRDefault="00C27F1D" w:rsidP="003C5ECC">
      <w:pPr>
        <w:pBdr>
          <w:bottom w:val="single" w:sz="6" w:space="1" w:color="auto"/>
        </w:pBdr>
      </w:pPr>
    </w:p>
    <w:p w14:paraId="157B84BC" w14:textId="77777777" w:rsidR="005B5E79" w:rsidRPr="003C5ECC" w:rsidRDefault="005B5E79" w:rsidP="003C5ECC"/>
    <w:tbl>
      <w:tblPr>
        <w:tblW w:w="5000" w:type="pct"/>
        <w:tblLook w:val="04A0" w:firstRow="1" w:lastRow="0" w:firstColumn="1" w:lastColumn="0" w:noHBand="0" w:noVBand="1"/>
        <w:tblCaption w:val="coversheet"/>
      </w:tblPr>
      <w:tblGrid>
        <w:gridCol w:w="3085"/>
        <w:gridCol w:w="6157"/>
      </w:tblGrid>
      <w:tr w:rsidR="00856777" w14:paraId="4F924F4A" w14:textId="77777777" w:rsidTr="00AC2B81">
        <w:trPr>
          <w:trHeight w:val="412"/>
        </w:trPr>
        <w:tc>
          <w:tcPr>
            <w:tcW w:w="1669" w:type="pct"/>
          </w:tcPr>
          <w:p w14:paraId="3E9FD68C" w14:textId="77777777" w:rsidR="00856777" w:rsidRPr="00EF4519" w:rsidRDefault="00856777" w:rsidP="00E827DB">
            <w:r>
              <w:t>C</w:t>
            </w:r>
            <w:r w:rsidRPr="00EF4519">
              <w:t xml:space="preserve">ase Name: </w:t>
            </w:r>
          </w:p>
        </w:tc>
        <w:tc>
          <w:tcPr>
            <w:tcW w:w="3331" w:type="pct"/>
          </w:tcPr>
          <w:p w14:paraId="14F67FD2" w14:textId="77777777" w:rsidR="00856777" w:rsidRDefault="008077F8" w:rsidP="001B7A55">
            <w:sdt>
              <w:sdtPr>
                <w:alias w:val="Case Name"/>
                <w:tag w:val="title"/>
                <w:id w:val="-1112213263"/>
                <w:placeholder>
                  <w:docPart w:val="23714A54DE1C5349A32215100E23C70C"/>
                </w:placeholder>
                <w:showingPlcHdr/>
                <w:text w:multiLine="1"/>
              </w:sdtPr>
              <w:sdtEndPr/>
              <w:sdtContent>
                <w:r w:rsidR="00882F5B">
                  <w:t>St Mary &amp; Angels Pty Ltd v Strata Plan 32407</w:t>
                </w:r>
              </w:sdtContent>
            </w:sdt>
          </w:p>
        </w:tc>
      </w:tr>
      <w:tr w:rsidR="00E827DB" w14:paraId="643416D9" w14:textId="77777777" w:rsidTr="00AC2B81">
        <w:trPr>
          <w:trHeight w:val="320"/>
        </w:trPr>
        <w:tc>
          <w:tcPr>
            <w:tcW w:w="1669" w:type="pct"/>
          </w:tcPr>
          <w:p w14:paraId="3AF8A5F8" w14:textId="77777777" w:rsidR="00E827DB" w:rsidRPr="00EF4519" w:rsidRDefault="00E827DB" w:rsidP="00E827DB">
            <w:r>
              <w:t>Medium Neutral Citation:</w:t>
            </w:r>
            <w:r w:rsidRPr="00EF4519">
              <w:t xml:space="preserve"> </w:t>
            </w:r>
          </w:p>
        </w:tc>
        <w:tc>
          <w:tcPr>
            <w:tcW w:w="3331" w:type="pct"/>
          </w:tcPr>
          <w:p w14:paraId="7003FDFF" w14:textId="77777777" w:rsidR="00E827DB" w:rsidRDefault="008077F8" w:rsidP="00D37BAC">
            <w:sdt>
              <w:sdtPr>
                <w:alias w:val="Medium Neutral Citation"/>
                <w:tag w:val="mnc"/>
                <w:id w:val="-1833444343"/>
                <w:placeholder>
                  <w:docPart w:val="CEA0958D29B321449DAA1A3408663E44"/>
                </w:placeholder>
                <w:showingPlcHdr/>
                <w:text w:multiLine="1"/>
              </w:sdtPr>
              <w:sdtEndPr/>
              <w:sdtContent>
                <w:r w:rsidR="00882F5B">
                  <w:t>[2026] NSWLEC 74</w:t>
                </w:r>
              </w:sdtContent>
            </w:sdt>
          </w:p>
        </w:tc>
      </w:tr>
      <w:tr w:rsidR="00E827DB" w14:paraId="38C7A45C" w14:textId="77777777" w:rsidTr="00AC2B81">
        <w:trPr>
          <w:trHeight w:val="370"/>
        </w:trPr>
        <w:tc>
          <w:tcPr>
            <w:tcW w:w="1669" w:type="pct"/>
          </w:tcPr>
          <w:p w14:paraId="3D5D5C5F" w14:textId="77777777" w:rsidR="00E827DB" w:rsidRPr="00EF4519" w:rsidRDefault="00E827DB" w:rsidP="00E827DB">
            <w:r>
              <w:t>Hearing Date</w:t>
            </w:r>
            <w:r w:rsidRPr="00EF4519">
              <w:t xml:space="preserve">(s): </w:t>
            </w:r>
          </w:p>
        </w:tc>
        <w:tc>
          <w:tcPr>
            <w:tcW w:w="3331" w:type="pct"/>
          </w:tcPr>
          <w:p w14:paraId="41AD84AC" w14:textId="77777777" w:rsidR="00E827DB" w:rsidRDefault="008077F8" w:rsidP="004967FE">
            <w:sdt>
              <w:sdtPr>
                <w:alias w:val="Hearing Date(s)"/>
                <w:tag w:val="hearingDates"/>
                <w:id w:val="855157727"/>
                <w:placeholder>
                  <w:docPart w:val="9CA603291F38E74C952F4F0686E7F43F"/>
                </w:placeholder>
                <w:showingPlcHdr/>
                <w:text w:multiLine="1"/>
              </w:sdtPr>
              <w:sdtEndPr/>
              <w:sdtContent>
                <w:r w:rsidR="00882F5B">
                  <w:t>01 June 2026</w:t>
                </w:r>
              </w:sdtContent>
            </w:sdt>
          </w:p>
        </w:tc>
      </w:tr>
      <w:tr w:rsidR="00B006AC" w14:paraId="4428049D" w14:textId="77777777" w:rsidTr="00AC2B81">
        <w:trPr>
          <w:trHeight w:val="370"/>
        </w:trPr>
        <w:tc>
          <w:tcPr>
            <w:tcW w:w="1669" w:type="pct"/>
          </w:tcPr>
          <w:p w14:paraId="5DF92A26" w14:textId="77777777" w:rsidR="00B006AC" w:rsidRDefault="00B006AC" w:rsidP="00E827DB">
            <w:r>
              <w:t>Date of Orders:</w:t>
            </w:r>
          </w:p>
        </w:tc>
        <w:tc>
          <w:tcPr>
            <w:tcW w:w="3331" w:type="pct"/>
          </w:tcPr>
          <w:p w14:paraId="3AD2CDA5" w14:textId="77777777" w:rsidR="00B006AC" w:rsidRDefault="008077F8" w:rsidP="004967FE">
            <w:sdt>
              <w:sdtPr>
                <w:alias w:val="Date of Orders"/>
                <w:tag w:val="orderDate"/>
                <w:id w:val="-56163930"/>
                <w:placeholder>
                  <w:docPart w:val="001534073BC94C468D9A6C5C3502283B"/>
                </w:placeholder>
                <w:showingPlcHdr/>
                <w:date w:fullDate="2014-09-10T00:00:00Z">
                  <w:dateFormat w:val="d MMMM yyyy"/>
                  <w:lid w:val="en-AU"/>
                  <w:storeMappedDataAs w:val="dateTime"/>
                  <w:calendar w:val="gregorian"/>
                </w:date>
              </w:sdtPr>
              <w:sdtEndPr/>
              <w:sdtContent>
                <w:r w:rsidR="00882F5B">
                  <w:t>01 June 2026</w:t>
                </w:r>
              </w:sdtContent>
            </w:sdt>
          </w:p>
        </w:tc>
      </w:tr>
      <w:tr w:rsidR="00251EE4" w14:paraId="764B9567" w14:textId="77777777" w:rsidTr="00AC2B81">
        <w:trPr>
          <w:trHeight w:val="329"/>
        </w:trPr>
        <w:tc>
          <w:tcPr>
            <w:tcW w:w="1669" w:type="pct"/>
          </w:tcPr>
          <w:p w14:paraId="4E45D46D" w14:textId="77777777" w:rsidR="00251EE4" w:rsidRPr="00EF4519" w:rsidRDefault="00251EE4" w:rsidP="00E827DB">
            <w:r>
              <w:t>Decision Date:</w:t>
            </w:r>
            <w:r w:rsidR="00B914EB" w:rsidRPr="00EF4519">
              <w:t xml:space="preserve"> </w:t>
            </w:r>
          </w:p>
        </w:tc>
        <w:tc>
          <w:tcPr>
            <w:tcW w:w="3331" w:type="pct"/>
          </w:tcPr>
          <w:p w14:paraId="67F327D2" w14:textId="77777777" w:rsidR="00251EE4" w:rsidRDefault="008077F8" w:rsidP="001B7A55">
            <w:sdt>
              <w:sdtPr>
                <w:alias w:val="Decision Date"/>
                <w:tag w:val="decisionDate"/>
                <w:id w:val="-2113426060"/>
                <w:placeholder>
                  <w:docPart w:val="49E1DA3C6A1E71459A736F86010B5AED"/>
                </w:placeholder>
                <w:showingPlcHdr/>
                <w:date w:fullDate="2014-07-10T00:00:00Z">
                  <w:dateFormat w:val="d MMMM yyyy"/>
                  <w:lid w:val="en-AU"/>
                  <w:storeMappedDataAs w:val="dateTime"/>
                  <w:calendar w:val="gregorian"/>
                </w:date>
              </w:sdtPr>
              <w:sdtEndPr/>
              <w:sdtContent>
                <w:r w:rsidR="00882F5B">
                  <w:t>1 June 2026</w:t>
                </w:r>
              </w:sdtContent>
            </w:sdt>
          </w:p>
        </w:tc>
      </w:tr>
      <w:tr w:rsidR="00251EE4" w14:paraId="7A36B6AE" w14:textId="77777777" w:rsidTr="00AC2B81">
        <w:trPr>
          <w:trHeight w:val="365"/>
        </w:trPr>
        <w:tc>
          <w:tcPr>
            <w:tcW w:w="1669" w:type="pct"/>
          </w:tcPr>
          <w:p w14:paraId="4CAF82C2" w14:textId="77777777" w:rsidR="00251EE4" w:rsidRPr="00EF4519" w:rsidRDefault="000A6DFA" w:rsidP="00E827DB">
            <w:r>
              <w:t>Jurisdiction</w:t>
            </w:r>
            <w:r w:rsidR="00251EE4" w:rsidRPr="00EF4519">
              <w:t>:</w:t>
            </w:r>
            <w:r w:rsidR="00B914EB" w:rsidRPr="00EF4519">
              <w:t xml:space="preserve"> </w:t>
            </w:r>
          </w:p>
        </w:tc>
        <w:sdt>
          <w:sdtPr>
            <w:alias w:val="Jurisdiction"/>
            <w:tag w:val="jurisdiction"/>
            <w:id w:val="207232766"/>
            <w:placeholder>
              <w:docPart w:val="5D455C8DB3370C429E683BD45AAD2263"/>
            </w:placeholder>
            <w:showingPlcHdr/>
            <w:text/>
          </w:sdtPr>
          <w:sdtEndPr/>
          <w:sdtContent>
            <w:tc>
              <w:tcPr>
                <w:tcW w:w="3331" w:type="pct"/>
              </w:tcPr>
              <w:p w14:paraId="04382D83" w14:textId="77777777" w:rsidR="00251EE4" w:rsidRDefault="001B7A55" w:rsidP="001B7A55">
                <w:r>
                  <w:t>Class 3</w:t>
                </w:r>
              </w:p>
            </w:tc>
          </w:sdtContent>
        </w:sdt>
      </w:tr>
      <w:tr w:rsidR="00251EE4" w14:paraId="3089D11F" w14:textId="77777777" w:rsidTr="00AC2B81">
        <w:trPr>
          <w:trHeight w:val="273"/>
        </w:trPr>
        <w:tc>
          <w:tcPr>
            <w:tcW w:w="1669" w:type="pct"/>
          </w:tcPr>
          <w:p w14:paraId="200B24FA" w14:textId="77777777" w:rsidR="00251EE4" w:rsidRPr="00EF4519" w:rsidRDefault="00251EE4" w:rsidP="00E827DB">
            <w:r>
              <w:t>Before:</w:t>
            </w:r>
            <w:r w:rsidR="00B914EB" w:rsidRPr="00EF4519">
              <w:t xml:space="preserve"> </w:t>
            </w:r>
          </w:p>
        </w:tc>
        <w:sdt>
          <w:sdtPr>
            <w:alias w:val="Before"/>
            <w:tag w:val="before"/>
            <w:id w:val="-437217807"/>
            <w:placeholder>
              <w:docPart w:val="8E1FCF9D9BCC7544965FEDDA8E4336E8"/>
            </w:placeholder>
            <w:showingPlcHdr/>
            <w:text w:multiLine="1"/>
          </w:sdtPr>
          <w:sdtEndPr/>
          <w:sdtContent>
            <w:tc>
              <w:tcPr>
                <w:tcW w:w="3331" w:type="pct"/>
              </w:tcPr>
              <w:p w14:paraId="669656B8" w14:textId="77777777" w:rsidR="00251EE4" w:rsidRDefault="001B7A55" w:rsidP="001B7A55">
                <w:r>
                  <w:t>Duggan J</w:t>
                </w:r>
              </w:p>
            </w:tc>
          </w:sdtContent>
        </w:sdt>
      </w:tr>
      <w:tr w:rsidR="00251EE4" w14:paraId="54600109" w14:textId="77777777" w:rsidTr="00AC2B81">
        <w:trPr>
          <w:trHeight w:val="465"/>
        </w:trPr>
        <w:tc>
          <w:tcPr>
            <w:tcW w:w="1669" w:type="pct"/>
          </w:tcPr>
          <w:p w14:paraId="32286AE7" w14:textId="77777777" w:rsidR="00251EE4" w:rsidRPr="00EF4519" w:rsidRDefault="00251EE4" w:rsidP="00E827DB">
            <w:r>
              <w:t>Decision:</w:t>
            </w:r>
            <w:r w:rsidR="00B914EB" w:rsidRPr="00EF4519">
              <w:t xml:space="preserve"> </w:t>
            </w:r>
          </w:p>
        </w:tc>
        <w:tc>
          <w:tcPr>
            <w:tcW w:w="3331" w:type="pct"/>
          </w:tcPr>
          <w:p w14:paraId="5399F52F" w14:textId="77777777" w:rsidR="00251EE4" w:rsidRDefault="008077F8" w:rsidP="001B7A55">
            <w:sdt>
              <w:sdtPr>
                <w:rPr>
                  <w:rFonts w:cs="Arial"/>
                </w:rPr>
                <w:alias w:val="Decision"/>
                <w:tag w:val="decision"/>
                <w:id w:val="-1050373838"/>
                <w:placeholder>
                  <w:docPart w:val="BB94B27A1B38FB49AA2427CB2341BFF9"/>
                </w:placeholder>
                <w:showingPlcHdr/>
                <w:text w:multiLine="1"/>
              </w:sdtPr>
              <w:sdtEndPr/>
              <w:sdtContent>
                <w:r w:rsidR="00882F5B">
                  <w:t>See orders at [13].</w:t>
                </w:r>
              </w:sdtContent>
            </w:sdt>
          </w:p>
        </w:tc>
      </w:tr>
      <w:tr w:rsidR="00251EE4" w14:paraId="0972F294" w14:textId="77777777" w:rsidTr="00AC2B81">
        <w:trPr>
          <w:trHeight w:val="373"/>
        </w:trPr>
        <w:tc>
          <w:tcPr>
            <w:tcW w:w="1669" w:type="pct"/>
          </w:tcPr>
          <w:p w14:paraId="0214A4DE" w14:textId="77777777" w:rsidR="00251EE4" w:rsidRPr="00EF4519" w:rsidRDefault="00251EE4" w:rsidP="00E827DB">
            <w:r>
              <w:t>Catchwords:</w:t>
            </w:r>
            <w:r w:rsidR="00B914EB" w:rsidRPr="00EF4519">
              <w:t xml:space="preserve"> </w:t>
            </w:r>
          </w:p>
        </w:tc>
        <w:tc>
          <w:tcPr>
            <w:tcW w:w="3331" w:type="pct"/>
          </w:tcPr>
          <w:p w14:paraId="6D059005" w14:textId="77777777" w:rsidR="00251EE4" w:rsidRDefault="008077F8" w:rsidP="001B7A55">
            <w:sdt>
              <w:sdtPr>
                <w:alias w:val="Catchwords"/>
                <w:tag w:val="catchwords"/>
                <w:id w:val="-2097856291"/>
                <w:placeholder>
                  <w:docPart w:val="9628263C21A0F347B1037F8B6E2E16E6"/>
                </w:placeholder>
                <w:showingPlcHdr/>
                <w:text w:multiLine="1"/>
              </w:sdtPr>
              <w:sdtEndPr/>
              <w:sdtContent>
                <w:r w:rsidR="00882F5B">
                  <w:t>LAND LAW — easements — creation of easement by order of the Court — imposition pursuant to s 40 of the Land and Environment Court Act 1979 (NSW) — consideration of matters in s 88K of the Conveyancing Act 1919 (NSW) — whether easement reasonably necessary for the effective use or development of land — easement imposed over respondent’s land</w:t>
                </w:r>
              </w:sdtContent>
            </w:sdt>
          </w:p>
        </w:tc>
      </w:tr>
      <w:tr w:rsidR="00251EE4" w14:paraId="769FBA55" w14:textId="77777777" w:rsidTr="00AC2B81">
        <w:trPr>
          <w:trHeight w:val="281"/>
        </w:trPr>
        <w:tc>
          <w:tcPr>
            <w:tcW w:w="1669" w:type="pct"/>
          </w:tcPr>
          <w:p w14:paraId="19D0CB65" w14:textId="77777777" w:rsidR="00251EE4" w:rsidRPr="00EF4519" w:rsidRDefault="00251EE4" w:rsidP="00E827DB">
            <w:r>
              <w:t>Legislation Cited:</w:t>
            </w:r>
            <w:r w:rsidR="00B914EB" w:rsidRPr="00EF4519">
              <w:t xml:space="preserve"> </w:t>
            </w:r>
          </w:p>
        </w:tc>
        <w:tc>
          <w:tcPr>
            <w:tcW w:w="3331" w:type="pct"/>
          </w:tcPr>
          <w:p w14:paraId="7A179AEF" w14:textId="77777777" w:rsidR="00251EE4" w:rsidRDefault="008077F8" w:rsidP="001B7A55">
            <w:sdt>
              <w:sdtPr>
                <w:alias w:val="Legislation Cited"/>
                <w:tag w:val="legislationCited"/>
                <w:id w:val="-2034725931"/>
                <w:placeholder>
                  <w:docPart w:val="5A00766E1BC20A46B675FA54E3371F87"/>
                </w:placeholder>
                <w:showingPlcHdr/>
                <w:text w:multiLine="1"/>
              </w:sdtPr>
              <w:sdtEndPr/>
              <w:sdtContent>
                <w:r w:rsidR="00882F5B">
                  <w:t>Conveyancing Act 1919 (NSW), s 88K</w:t>
                </w:r>
                <w:r w:rsidR="00882F5B">
                  <w:br/>
                  <w:t>Land and Environment Court Act 1979 (NSW), s 40</w:t>
                </w:r>
              </w:sdtContent>
            </w:sdt>
          </w:p>
        </w:tc>
      </w:tr>
      <w:tr w:rsidR="00251EE4" w14:paraId="7A2374F9" w14:textId="77777777" w:rsidTr="00AC2B81">
        <w:trPr>
          <w:trHeight w:val="430"/>
        </w:trPr>
        <w:tc>
          <w:tcPr>
            <w:tcW w:w="1669" w:type="pct"/>
          </w:tcPr>
          <w:p w14:paraId="68BC444A" w14:textId="77777777" w:rsidR="00251EE4" w:rsidRPr="00EF4519" w:rsidRDefault="00251EE4" w:rsidP="00E827DB">
            <w:r>
              <w:t>Category:</w:t>
            </w:r>
            <w:r w:rsidR="00B914EB" w:rsidRPr="00EF4519">
              <w:t xml:space="preserve"> </w:t>
            </w:r>
          </w:p>
        </w:tc>
        <w:sdt>
          <w:sdtPr>
            <w:alias w:val="Category"/>
            <w:tag w:val="category"/>
            <w:id w:val="1018119699"/>
            <w:placeholder>
              <w:docPart w:val="6628CDE8242ABE4A8E58F2768A081E0C"/>
            </w:placeholder>
            <w:showingPlcHdr/>
            <w:text w:multiLine="1"/>
          </w:sdtPr>
          <w:sdtEndPr/>
          <w:sdtContent>
            <w:tc>
              <w:tcPr>
                <w:tcW w:w="3331" w:type="pct"/>
              </w:tcPr>
              <w:p w14:paraId="1994BD00" w14:textId="77777777" w:rsidR="00251EE4" w:rsidRDefault="001B7A55" w:rsidP="001B7A55">
                <w:r>
                  <w:t>Principal judgment</w:t>
                </w:r>
              </w:p>
            </w:tc>
          </w:sdtContent>
        </w:sdt>
      </w:tr>
      <w:tr w:rsidR="00831DA1" w14:paraId="0028AC2A" w14:textId="77777777" w:rsidTr="00AC2B81">
        <w:trPr>
          <w:trHeight w:val="480"/>
        </w:trPr>
        <w:tc>
          <w:tcPr>
            <w:tcW w:w="1669" w:type="pct"/>
          </w:tcPr>
          <w:p w14:paraId="3D4B7BB4" w14:textId="77777777" w:rsidR="00831DA1" w:rsidRPr="00EF4519" w:rsidRDefault="00831DA1" w:rsidP="00E827DB">
            <w:r>
              <w:t>Parties:</w:t>
            </w:r>
            <w:r w:rsidR="00B914EB" w:rsidRPr="00EF4519">
              <w:t xml:space="preserve"> </w:t>
            </w:r>
          </w:p>
        </w:tc>
        <w:tc>
          <w:tcPr>
            <w:tcW w:w="3331" w:type="pct"/>
          </w:tcPr>
          <w:p w14:paraId="13D57CFD" w14:textId="77777777" w:rsidR="00831DA1" w:rsidRDefault="008077F8" w:rsidP="001B7A55">
            <w:sdt>
              <w:sdtPr>
                <w:alias w:val="Parties"/>
                <w:tag w:val="parties"/>
                <w:id w:val="-806626852"/>
                <w:placeholder>
                  <w:docPart w:val="B3EE222B3A0F7C449BC3F6E77D0B866B"/>
                </w:placeholder>
                <w:showingPlcHdr/>
                <w:text w:multiLine="1"/>
              </w:sdtPr>
              <w:sdtEndPr/>
              <w:sdtContent>
                <w:r w:rsidR="00882F5B">
                  <w:t>St Mary &amp; Angels Pty Ltd (First Applicant)</w:t>
                </w:r>
                <w:r w:rsidR="00882F5B">
                  <w:br/>
                  <w:t>Mishael Yousef (Second Applicant)</w:t>
                </w:r>
                <w:r w:rsidR="00882F5B">
                  <w:br/>
                  <w:t>Nagwa Eskander (Third Applicant)</w:t>
                </w:r>
                <w:r w:rsidR="00882F5B">
                  <w:br/>
                  <w:t>Strata Plan 32407 (Respondent)</w:t>
                </w:r>
              </w:sdtContent>
            </w:sdt>
          </w:p>
        </w:tc>
      </w:tr>
      <w:tr w:rsidR="00251EE4" w14:paraId="55EE886C" w14:textId="77777777" w:rsidTr="00AC2B81">
        <w:trPr>
          <w:trHeight w:val="247"/>
        </w:trPr>
        <w:tc>
          <w:tcPr>
            <w:tcW w:w="1669" w:type="pct"/>
          </w:tcPr>
          <w:p w14:paraId="336167DA" w14:textId="77777777" w:rsidR="00251EE4" w:rsidRPr="00EF4519" w:rsidRDefault="00251EE4" w:rsidP="00E827DB">
            <w:r>
              <w:t>Representation:</w:t>
            </w:r>
            <w:r w:rsidR="00B914EB" w:rsidRPr="00EF4519">
              <w:t xml:space="preserve"> </w:t>
            </w:r>
          </w:p>
        </w:tc>
        <w:tc>
          <w:tcPr>
            <w:tcW w:w="3331" w:type="pct"/>
          </w:tcPr>
          <w:p w14:paraId="3AD9F090" w14:textId="77777777" w:rsidR="00251EE4" w:rsidRDefault="008077F8" w:rsidP="001B7A55">
            <w:sdt>
              <w:sdtPr>
                <w:alias w:val="Represenation"/>
                <w:tag w:val="representation"/>
                <w:id w:val="-1683732415"/>
                <w:placeholder>
                  <w:docPart w:val="1A38A171EF11A54DB21B83C7D4CB0CBA"/>
                </w:placeholder>
                <w:showingPlcHdr/>
                <w:text w:multiLine="1"/>
              </w:sdtPr>
              <w:sdtEndPr/>
              <w:sdtContent>
                <w:r w:rsidR="00882F5B">
                  <w:t>Counsel:</w:t>
                </w:r>
                <w:r w:rsidR="00882F5B">
                  <w:br/>
                  <w:t>M Fozzard (Applicants)</w:t>
                </w:r>
                <w:r w:rsidR="00882F5B">
                  <w:br/>
                  <w:t>M Burge (Solicitor) (Respondent)</w:t>
                </w:r>
                <w:r w:rsidR="00882F5B">
                  <w:br/>
                </w:r>
                <w:r w:rsidR="00882F5B">
                  <w:br/>
                  <w:t>Solicitors:</w:t>
                </w:r>
                <w:r w:rsidR="00882F5B">
                  <w:br/>
                  <w:t>DG Briggs &amp; Associates (Applicants)</w:t>
                </w:r>
                <w:r w:rsidR="00882F5B">
                  <w:br/>
                </w:r>
                <w:r w:rsidR="00882F5B">
                  <w:lastRenderedPageBreak/>
                  <w:t>Grace Lawyers (Respondent)</w:t>
                </w:r>
              </w:sdtContent>
            </w:sdt>
          </w:p>
        </w:tc>
      </w:tr>
      <w:tr w:rsidR="00251EE4" w14:paraId="6116EF8F" w14:textId="77777777" w:rsidTr="00AC2B81">
        <w:trPr>
          <w:trHeight w:val="297"/>
        </w:trPr>
        <w:tc>
          <w:tcPr>
            <w:tcW w:w="1669" w:type="pct"/>
          </w:tcPr>
          <w:p w14:paraId="3AF47558" w14:textId="77777777" w:rsidR="00251EE4" w:rsidRPr="00EF4519" w:rsidRDefault="00ED3424" w:rsidP="00E827DB">
            <w:r>
              <w:lastRenderedPageBreak/>
              <w:t>File Num</w:t>
            </w:r>
            <w:r w:rsidR="00162707" w:rsidRPr="00EF4519">
              <w:t>ber</w:t>
            </w:r>
            <w:r w:rsidR="00201CA2" w:rsidRPr="00EF4519">
              <w:t>(s)</w:t>
            </w:r>
            <w:r w:rsidRPr="00EF4519">
              <w:t>:</w:t>
            </w:r>
            <w:r w:rsidR="00B914EB" w:rsidRPr="00EF4519">
              <w:t xml:space="preserve"> </w:t>
            </w:r>
          </w:p>
        </w:tc>
        <w:tc>
          <w:tcPr>
            <w:tcW w:w="3331" w:type="pct"/>
          </w:tcPr>
          <w:p w14:paraId="4F469034" w14:textId="77777777" w:rsidR="00251EE4" w:rsidRDefault="008077F8" w:rsidP="001B7A55">
            <w:sdt>
              <w:sdtPr>
                <w:alias w:val="File Numbers"/>
                <w:tag w:val="fileNumbers"/>
                <w:id w:val="161209586"/>
                <w:placeholder>
                  <w:docPart w:val="C38290365A6BEE4A83D8CA3C9A53E9A8"/>
                </w:placeholder>
                <w:showingPlcHdr/>
                <w:text w:multiLine="1"/>
              </w:sdtPr>
              <w:sdtEndPr/>
              <w:sdtContent>
                <w:r w:rsidR="00882F5B">
                  <w:t>2025/00337070</w:t>
                </w:r>
              </w:sdtContent>
            </w:sdt>
          </w:p>
        </w:tc>
      </w:tr>
      <w:tr w:rsidR="00277342" w14:paraId="41617D43" w14:textId="77777777" w:rsidTr="00AC2B81">
        <w:trPr>
          <w:trHeight w:val="361"/>
        </w:trPr>
        <w:tc>
          <w:tcPr>
            <w:tcW w:w="1669" w:type="pct"/>
          </w:tcPr>
          <w:p w14:paraId="47F12487" w14:textId="77777777" w:rsidR="00277342" w:rsidRPr="00EF4519" w:rsidRDefault="00277342" w:rsidP="00E827DB">
            <w:r>
              <w:t>Publication Restriction:</w:t>
            </w:r>
            <w:r w:rsidR="00B914EB" w:rsidRPr="00EF4519">
              <w:t xml:space="preserve"> </w:t>
            </w:r>
          </w:p>
        </w:tc>
        <w:tc>
          <w:tcPr>
            <w:tcW w:w="3331" w:type="pct"/>
          </w:tcPr>
          <w:p w14:paraId="0913383F" w14:textId="77777777" w:rsidR="00277342" w:rsidRDefault="008077F8" w:rsidP="001B7A55">
            <w:sdt>
              <w:sdtPr>
                <w:alias w:val="Publication Restriction"/>
                <w:tag w:val="publicationRestriction"/>
                <w:id w:val="-1536037816"/>
                <w:placeholder>
                  <w:docPart w:val="A7B47E2D68429748B46F94DAB4579B86"/>
                </w:placeholder>
                <w:showingPlcHdr/>
                <w:text w:multiLine="1"/>
              </w:sdtPr>
              <w:sdtEndPr/>
              <w:sdtContent>
                <w:r w:rsidR="00882F5B">
                  <w:t>Nil</w:t>
                </w:r>
              </w:sdtContent>
            </w:sdt>
          </w:p>
        </w:tc>
      </w:tr>
    </w:tbl>
    <w:p w14:paraId="540F4BE7" w14:textId="77777777" w:rsidR="00A13802" w:rsidRDefault="008077F8">
      <w:pPr>
        <w:pStyle w:val="CaselawHeading1"/>
        <w:keepNext/>
        <w:spacing w:before="150" w:after="150" w:line="264" w:lineRule="auto"/>
      </w:pPr>
      <w:r>
        <w:t>EXTEMPORE JUDGMENT</w:t>
      </w:r>
    </w:p>
    <w:p w14:paraId="69DFD194" w14:textId="77777777" w:rsidR="00A13802" w:rsidRDefault="008077F8">
      <w:pPr>
        <w:pStyle w:val="CaselawNumbered10"/>
        <w:numPr>
          <w:ilvl w:val="0"/>
          <w:numId w:val="22"/>
        </w:numPr>
        <w:spacing w:before="150" w:after="0"/>
        <w:ind w:left="600" w:hanging="600"/>
      </w:pPr>
      <w:r>
        <w:rPr>
          <w:b/>
          <w:color w:val="000000"/>
        </w:rPr>
        <w:t>HER HONOUR</w:t>
      </w:r>
      <w:r>
        <w:rPr>
          <w:color w:val="000000"/>
        </w:rPr>
        <w:t>:</w:t>
      </w:r>
      <w:r>
        <w:rPr>
          <w:color w:val="000000"/>
        </w:rPr>
        <w:t xml:space="preserve">  This matter comes before me today for determination as to whether or not I should make an order pursuant to s 40 of the </w:t>
      </w:r>
      <w:r>
        <w:rPr>
          <w:i/>
          <w:color w:val="000000"/>
        </w:rPr>
        <w:t>Land and Environment Court Act</w:t>
      </w:r>
      <w:r>
        <w:rPr>
          <w:color w:val="000000"/>
        </w:rPr>
        <w:t xml:space="preserve"> </w:t>
      </w:r>
      <w:r>
        <w:rPr>
          <w:i/>
          <w:color w:val="000000"/>
        </w:rPr>
        <w:t>1979</w:t>
      </w:r>
      <w:r>
        <w:rPr>
          <w:color w:val="000000"/>
        </w:rPr>
        <w:t xml:space="preserve"> (NSW) (</w:t>
      </w:r>
      <w:r>
        <w:rPr>
          <w:b/>
          <w:color w:val="000000"/>
        </w:rPr>
        <w:t>LEC Act</w:t>
      </w:r>
      <w:r>
        <w:rPr>
          <w:color w:val="000000"/>
        </w:rPr>
        <w:t xml:space="preserve">) imposing an easement permitting the discharge of stormwater from the Applicants’ land via an easement over the Respondent's land, both parcels of land being relevantly located at Chester Hill.  </w:t>
      </w:r>
    </w:p>
    <w:p w14:paraId="4A7813D9" w14:textId="77777777" w:rsidR="00A13802" w:rsidRDefault="008077F8">
      <w:pPr>
        <w:pStyle w:val="CaselawNumbered10"/>
        <w:numPr>
          <w:ilvl w:val="0"/>
          <w:numId w:val="22"/>
        </w:numPr>
        <w:spacing w:before="150" w:after="0"/>
        <w:ind w:left="600" w:hanging="600"/>
      </w:pPr>
      <w:r>
        <w:rPr>
          <w:color w:val="000000"/>
        </w:rPr>
        <w:t>The parties have, through the course of the Court's processes, engaged with each other in relation to the terms and scope of any proposed easement, including undertaking a Court-appointed mediation, which has resulted in the parties reaching an agreement as to the terms of the easement together with the terms of any other consequential orders. Such agreement is contained in the final orders which have been prepared, forwarded to me and signed by the legal representatives of both parties (</w:t>
      </w:r>
      <w:r>
        <w:rPr>
          <w:b/>
          <w:color w:val="000000"/>
        </w:rPr>
        <w:t>Final Orders</w:t>
      </w:r>
      <w:r>
        <w:rPr>
          <w:color w:val="000000"/>
        </w:rPr>
        <w:t>).  I am satisfied that the provisions of s 40 of the LEC Act are engaged insofar as the Applicants in these proceedings have commenced an appeal in relation to the grant of a development consent, and those proceedings comprise an application against the Canterbury-Bankstown Council (</w:t>
      </w:r>
      <w:r>
        <w:rPr>
          <w:b/>
          <w:color w:val="000000"/>
        </w:rPr>
        <w:t>Council</w:t>
      </w:r>
      <w:r>
        <w:rPr>
          <w:color w:val="000000"/>
        </w:rPr>
        <w:t>) in proceedings 2024/00347318 (</w:t>
      </w:r>
      <w:r>
        <w:rPr>
          <w:b/>
          <w:color w:val="000000"/>
        </w:rPr>
        <w:t>Class 1 Proceedings</w:t>
      </w:r>
      <w:r>
        <w:rPr>
          <w:color w:val="000000"/>
        </w:rPr>
        <w:t>).</w:t>
      </w:r>
    </w:p>
    <w:p w14:paraId="7B9E5A0C" w14:textId="77777777" w:rsidR="00A13802" w:rsidRDefault="008077F8">
      <w:pPr>
        <w:pStyle w:val="CaselawNumbered10"/>
        <w:numPr>
          <w:ilvl w:val="0"/>
          <w:numId w:val="22"/>
        </w:numPr>
        <w:spacing w:before="150" w:after="0"/>
        <w:ind w:left="600" w:hanging="600"/>
      </w:pPr>
      <w:r>
        <w:rPr>
          <w:color w:val="000000"/>
        </w:rPr>
        <w:t xml:space="preserve">Accordingly, it is appropriate for me to consider whether or not an order should be made pursuant to s 88K of the </w:t>
      </w:r>
      <w:r>
        <w:rPr>
          <w:i/>
          <w:color w:val="000000"/>
        </w:rPr>
        <w:t>Conveyancing Act 1919</w:t>
      </w:r>
      <w:r>
        <w:rPr>
          <w:color w:val="000000"/>
        </w:rPr>
        <w:t xml:space="preserve"> (NSW) (</w:t>
      </w:r>
      <w:r>
        <w:rPr>
          <w:b/>
          <w:color w:val="000000"/>
        </w:rPr>
        <w:t>Conveyancing Act</w:t>
      </w:r>
      <w:r>
        <w:rPr>
          <w:color w:val="000000"/>
        </w:rPr>
        <w:t>) as per the provisions of s 40(4) of the LEC Act.</w:t>
      </w:r>
    </w:p>
    <w:p w14:paraId="04F185FC" w14:textId="77777777" w:rsidR="00A13802" w:rsidRDefault="008077F8">
      <w:pPr>
        <w:pStyle w:val="CaselawNumbered10"/>
        <w:numPr>
          <w:ilvl w:val="0"/>
          <w:numId w:val="22"/>
        </w:numPr>
        <w:spacing w:before="150" w:after="0"/>
        <w:ind w:left="600" w:hanging="600"/>
      </w:pPr>
      <w:r>
        <w:rPr>
          <w:color w:val="000000"/>
        </w:rPr>
        <w:t>Section 88K(1) provides that I may make an order imposing an easement over land if the easement is reasonably necessary for the effective use or development of other land that will have the benefit of the easement.  In this case, I am satisfied, based upon the material contained in the Affidavit of Mr Briggs sworn 29 May 2026 and the documents exhibited to that affidavit, that the land the subject of the development application (</w:t>
      </w:r>
      <w:r>
        <w:rPr>
          <w:b/>
          <w:color w:val="000000"/>
        </w:rPr>
        <w:t>Subject Land</w:t>
      </w:r>
      <w:r>
        <w:rPr>
          <w:color w:val="000000"/>
        </w:rPr>
        <w:t xml:space="preserve">) is land </w:t>
      </w:r>
      <w:r>
        <w:rPr>
          <w:color w:val="000000"/>
        </w:rPr>
        <w:lastRenderedPageBreak/>
        <w:t>that falls towards its north</w:t>
      </w:r>
      <w:r>
        <w:rPr>
          <w:color w:val="000000"/>
        </w:rPr>
        <w:noBreakHyphen/>
        <w:t>western boundary where it adjoins the premises of the Respondent such that the low point for the purposes of discharge of stormwater is in the north</w:t>
      </w:r>
      <w:r>
        <w:rPr>
          <w:color w:val="000000"/>
        </w:rPr>
        <w:noBreakHyphen/>
        <w:t>western corner of the Subject Land.  Adjacent to the low point on the Subject Land is a pipe drainage system for stormwater within a pipe of no less than 300 mm in diameter, that then runs with the fall of the Subject Land through the Respondent's land in a manner that it then connects with the Council's draina</w:t>
      </w:r>
      <w:r>
        <w:rPr>
          <w:color w:val="000000"/>
        </w:rPr>
        <w:t>ge system in Woodville Road by gravity.</w:t>
      </w:r>
    </w:p>
    <w:p w14:paraId="40ADBF55" w14:textId="77777777" w:rsidR="00A13802" w:rsidRDefault="008077F8">
      <w:pPr>
        <w:pStyle w:val="CaselawNumbered10"/>
        <w:numPr>
          <w:ilvl w:val="0"/>
          <w:numId w:val="22"/>
        </w:numPr>
        <w:spacing w:before="150" w:after="0"/>
        <w:ind w:left="600" w:hanging="600"/>
      </w:pPr>
      <w:r>
        <w:rPr>
          <w:color w:val="000000"/>
        </w:rPr>
        <w:t>I am satisfied, having regard to the identification of the Council's position in both the Notice of Determination it issued on 10 October 2024 in relation to the appeal the subject of these proceedings and the Council's Statement of Facts and Contentions in Reply filed in the Class 1 Proceedings on 17 December 2024, that the Council considers that it is not only desirable but necessary that stormwater (apart from rainwater collected in the basement car park and the driveway) be discharged via a gravity feed</w:t>
      </w:r>
      <w:r>
        <w:rPr>
          <w:color w:val="000000"/>
        </w:rPr>
        <w:t xml:space="preserve"> to Council's stormwater system.  Therefore, I find that it is reasonably necessary for the effective use or development of the Subject Land that the easement as identified in the Final Orders is imposed.</w:t>
      </w:r>
    </w:p>
    <w:p w14:paraId="6491EEDA" w14:textId="77777777" w:rsidR="00A13802" w:rsidRDefault="008077F8">
      <w:pPr>
        <w:pStyle w:val="CaselawNumbered10"/>
        <w:numPr>
          <w:ilvl w:val="0"/>
          <w:numId w:val="22"/>
        </w:numPr>
        <w:spacing w:before="150" w:after="0"/>
        <w:ind w:left="600" w:hanging="600"/>
      </w:pPr>
      <w:r>
        <w:rPr>
          <w:color w:val="000000"/>
        </w:rPr>
        <w:t>I may only make such order, however, if I am satisfied of the matters set out in s 88K(2) of the Conveyancing Act. Firstly, in subs (2)(a), that the use of the land having the benefit of the easement will not be inconsistent with the public interest.  The use of the Subject Land having the benefit of the easement is for the purposes of a childcare centre, which is development that is permissible with development consent.  I therefore find that it is consistent with the public interest.</w:t>
      </w:r>
    </w:p>
    <w:p w14:paraId="4D850C44" w14:textId="77777777" w:rsidR="00A13802" w:rsidRDefault="008077F8">
      <w:pPr>
        <w:pStyle w:val="CaselawNumbered10"/>
        <w:numPr>
          <w:ilvl w:val="0"/>
          <w:numId w:val="22"/>
        </w:numPr>
        <w:spacing w:before="150" w:after="0"/>
        <w:ind w:left="600" w:hanging="600"/>
      </w:pPr>
      <w:r>
        <w:rPr>
          <w:color w:val="000000"/>
        </w:rPr>
        <w:t xml:space="preserve">Secondly, in subs (2)(b), that the owner of the land to be burdened by the easement and each other person having an estate or interest in that land that is evidenced by an instrument registered under the General Register of Deeds or the Register kept under the </w:t>
      </w:r>
      <w:r>
        <w:rPr>
          <w:i/>
          <w:color w:val="000000"/>
        </w:rPr>
        <w:t>Real Property Act</w:t>
      </w:r>
      <w:r>
        <w:rPr>
          <w:color w:val="000000"/>
        </w:rPr>
        <w:t xml:space="preserve"> </w:t>
      </w:r>
      <w:r>
        <w:rPr>
          <w:i/>
          <w:color w:val="000000"/>
        </w:rPr>
        <w:t>1900</w:t>
      </w:r>
      <w:r>
        <w:rPr>
          <w:color w:val="000000"/>
        </w:rPr>
        <w:t xml:space="preserve"> (NSW) can be adequately compensated for any loss or other disadvantage that will arise from the imposition of the easement. Based on the material available to me, I am satisfied that the only person who has an interest in the land that is burdened by the easement is the Respondent in these proceedings, namely, Strata Plan </w:t>
      </w:r>
      <w:r>
        <w:rPr>
          <w:color w:val="000000"/>
        </w:rPr>
        <w:lastRenderedPageBreak/>
        <w:t xml:space="preserve">32407.  In relation to that interest, I have been provided with a valuation report which indicates that the easement in the terms proposed in the Final Orders would </w:t>
      </w:r>
      <w:r>
        <w:rPr>
          <w:color w:val="000000"/>
        </w:rPr>
        <w:t>have a market value of $58,000.  The Final Orders propose that the Respondent be paid $85,000 in compensation for the easement and in exchange for instruments in registrable form duly executed to the satisfaction of the Registrar General. In those circumstances, I am satisfied that the Respondent has been adequately compensated for any loss or other disadvantage.</w:t>
      </w:r>
    </w:p>
    <w:p w14:paraId="04347C33" w14:textId="77777777" w:rsidR="00A13802" w:rsidRDefault="008077F8">
      <w:pPr>
        <w:pStyle w:val="CaselawNumbered10"/>
        <w:numPr>
          <w:ilvl w:val="0"/>
          <w:numId w:val="22"/>
        </w:numPr>
        <w:spacing w:before="150" w:after="0"/>
        <w:ind w:left="600" w:hanging="600"/>
      </w:pPr>
      <w:r>
        <w:rPr>
          <w:color w:val="000000"/>
        </w:rPr>
        <w:t>And thirdly, in subs (2)(c), that all reasonable attempts have been made by the applicant for the order to obtain the easement or an easement having the same effect but have been unsuccessful. In that regard, I am satisfied that at the time the proceedings were commenced, the Applicants had engaged with the owners, that is the Respondent, and that at the time the proceedings were commenced, the Applicants’ representative had commenced discussions with the Respondent’s strata manager for a grant of easement,</w:t>
      </w:r>
      <w:r>
        <w:rPr>
          <w:color w:val="000000"/>
        </w:rPr>
        <w:t xml:space="preserve"> and that those discussions continued with the Respondent's legal representative. At the time the proceedings were commenced, a satisfactory agreement had not been reached.  However, I also observe that those discussions have continued since the commencement of proceedings and through a Court-facilitated mediation process, negotiations for the grant of the easement have culminated in the Final Orders which now come before me.</w:t>
      </w:r>
    </w:p>
    <w:p w14:paraId="6C8D6ECA" w14:textId="77777777" w:rsidR="00A13802" w:rsidRDefault="008077F8">
      <w:pPr>
        <w:pStyle w:val="CaselawNumbered10"/>
        <w:numPr>
          <w:ilvl w:val="0"/>
          <w:numId w:val="22"/>
        </w:numPr>
        <w:spacing w:before="150" w:after="0"/>
        <w:ind w:left="600" w:hanging="600"/>
      </w:pPr>
      <w:r>
        <w:rPr>
          <w:color w:val="000000"/>
        </w:rPr>
        <w:t>For those reasons, I am satisfied that the preconditions to the exercise of that power pursuant to the provisions of s 88K(1) and (2) of the Conveyancing Act have been met and that I have the power to make the orders in the Final Orders.</w:t>
      </w:r>
    </w:p>
    <w:p w14:paraId="08E0396A" w14:textId="77777777" w:rsidR="00A13802" w:rsidRDefault="008077F8">
      <w:pPr>
        <w:pStyle w:val="CaselawNumbered10"/>
        <w:numPr>
          <w:ilvl w:val="0"/>
          <w:numId w:val="22"/>
        </w:numPr>
        <w:spacing w:before="150" w:after="0"/>
        <w:ind w:left="600" w:hanging="600"/>
      </w:pPr>
      <w:r>
        <w:rPr>
          <w:color w:val="000000"/>
        </w:rPr>
        <w:t xml:space="preserve">Finally, pursuant to the provisions of s 88K(3), (4), and (5) of the Conveyancing Act, I am required to specify in the order the nature and terms of the easement.  I am to provide for an order for payment of the compensation, and I am required to make an order for the payment of costs. The Final Orders make provision for each of those three requirements.  Order 1 specifies in terms the form of the easement which has been agreed between the parties and identified on a plan which appears to be in registrable </w:t>
      </w:r>
      <w:r>
        <w:rPr>
          <w:color w:val="000000"/>
        </w:rPr>
        <w:t xml:space="preserve">form to enable the </w:t>
      </w:r>
      <w:r>
        <w:rPr>
          <w:color w:val="000000"/>
        </w:rPr>
        <w:lastRenderedPageBreak/>
        <w:t>registration of the easement upon the land owned by the Respondent in favour of the Applicants. Order 2 requires the payment of the agreed sum of compensation in the amount of $85,000. Order 3 requires the Applicants to pay the Respondent's costs of the proceedings in such sum that is agreed or assessed. Order 4 provides that the Applicants are not to carry out any work on the Respondent's land or otherwise exercise any right under the easement in Order 1 until such time as the easement h</w:t>
      </w:r>
      <w:r>
        <w:rPr>
          <w:color w:val="000000"/>
        </w:rPr>
        <w:t>as been recorded on the common property on the Respondent's land by the New South Wales Land Registry Services and the Applicants have complied with Orders 2 and 3 which are the payment of legal costs and the payment of compensation.</w:t>
      </w:r>
    </w:p>
    <w:p w14:paraId="1D075F11" w14:textId="77777777" w:rsidR="00A13802" w:rsidRDefault="008077F8">
      <w:pPr>
        <w:pStyle w:val="CaselawNumbered10"/>
        <w:numPr>
          <w:ilvl w:val="0"/>
          <w:numId w:val="22"/>
        </w:numPr>
        <w:spacing w:before="150" w:after="0"/>
        <w:ind w:left="600" w:hanging="600"/>
      </w:pPr>
      <w:r>
        <w:rPr>
          <w:color w:val="000000"/>
        </w:rPr>
        <w:t>With an amendment to Order 2, that requires the compensation referred to in that order to be paid within 14 days of the date of registration of the easement, I am satisfied that the Final Orders are appropriate to be made in the circumstances.</w:t>
      </w:r>
    </w:p>
    <w:p w14:paraId="3ED6D48F" w14:textId="77777777" w:rsidR="00A13802" w:rsidRDefault="008077F8">
      <w:pPr>
        <w:pStyle w:val="CaselawNumbered10"/>
        <w:numPr>
          <w:ilvl w:val="0"/>
          <w:numId w:val="22"/>
        </w:numPr>
        <w:spacing w:before="150" w:after="0"/>
        <w:ind w:left="600" w:hanging="600"/>
      </w:pPr>
      <w:r>
        <w:rPr>
          <w:color w:val="000000"/>
        </w:rPr>
        <w:t>For those reasons, I make orders in accordance with the Final Orders which I attach to these reasons and that I enter in the Court records. </w:t>
      </w:r>
    </w:p>
    <w:p w14:paraId="52A5536E" w14:textId="77777777" w:rsidR="00A13802" w:rsidRDefault="008077F8">
      <w:pPr>
        <w:pStyle w:val="CaselawHeading2"/>
        <w:keepNext/>
        <w:spacing w:before="150" w:after="150" w:line="264" w:lineRule="auto"/>
      </w:pPr>
      <w:r>
        <w:t>Orders</w:t>
      </w:r>
    </w:p>
    <w:p w14:paraId="2B7E88DD" w14:textId="77777777" w:rsidR="00A13802" w:rsidRDefault="008077F8">
      <w:pPr>
        <w:pStyle w:val="CaselawNumbered10"/>
        <w:numPr>
          <w:ilvl w:val="0"/>
          <w:numId w:val="23"/>
        </w:numPr>
        <w:spacing w:before="150" w:after="0"/>
        <w:ind w:left="600" w:hanging="600"/>
      </w:pPr>
      <w:r>
        <w:rPr>
          <w:color w:val="000000"/>
        </w:rPr>
        <w:t>The Court orders:</w:t>
      </w:r>
    </w:p>
    <w:p w14:paraId="30556153" w14:textId="77777777" w:rsidR="00A13802" w:rsidRDefault="008077F8">
      <w:pPr>
        <w:pStyle w:val="CaselawNumbered1"/>
        <w:numPr>
          <w:ilvl w:val="0"/>
          <w:numId w:val="24"/>
        </w:numPr>
        <w:spacing w:before="150" w:after="0"/>
        <w:ind w:left="1350" w:hanging="750"/>
      </w:pPr>
      <w:r>
        <w:rPr>
          <w:color w:val="000000"/>
        </w:rPr>
        <w:t xml:space="preserve">Pursuant to section 88K of the </w:t>
      </w:r>
      <w:r>
        <w:rPr>
          <w:i/>
          <w:color w:val="000000"/>
        </w:rPr>
        <w:t>Conveyancing Act 1919</w:t>
      </w:r>
      <w:r>
        <w:rPr>
          <w:color w:val="000000"/>
        </w:rPr>
        <w:t xml:space="preserve"> (NSW) impose an easement drain water (</w:t>
      </w:r>
      <w:r>
        <w:rPr>
          <w:b/>
          <w:color w:val="000000"/>
        </w:rPr>
        <w:t>Easement</w:t>
      </w:r>
      <w:r>
        <w:rPr>
          <w:color w:val="000000"/>
        </w:rPr>
        <w:t>) in the form contained in the document at Annexure A over the common property of the servient tenement known as 124 Gurney Road Chester Hill NSW 2162 and comprised by the common property and the rear courtyards to Lots 14 &amp; 15 in Strata Plan No 32407, for the benefit of the dominant tenement known as 118-122 Gurney Road Chester Hill NSW 2162 (shown in Folio Identifiers 13/15033, 14/15033, and 15/15033).</w:t>
      </w:r>
    </w:p>
    <w:p w14:paraId="56837B3A" w14:textId="77777777" w:rsidR="00A13802" w:rsidRDefault="008077F8">
      <w:pPr>
        <w:pStyle w:val="CaselawNumbered1"/>
        <w:numPr>
          <w:ilvl w:val="0"/>
          <w:numId w:val="24"/>
        </w:numPr>
        <w:spacing w:before="150" w:after="0"/>
        <w:ind w:left="1350" w:hanging="750"/>
      </w:pPr>
      <w:r>
        <w:rPr>
          <w:color w:val="000000"/>
        </w:rPr>
        <w:t>Pursuant to subsection 88K(4), the Applicants are to pay the Respondent the sum of $85,000.00 compensation for the Easement in exchange for instruments in registrable form duly executed to the satisfaction of the Registrar General. The compensation is to be paid to the Respondent within 14 (fourteen) days from the date of registration of the Easement.</w:t>
      </w:r>
    </w:p>
    <w:p w14:paraId="0D1B4441" w14:textId="77777777" w:rsidR="00A13802" w:rsidRDefault="008077F8">
      <w:pPr>
        <w:pStyle w:val="CaselawNumbered1"/>
        <w:numPr>
          <w:ilvl w:val="0"/>
          <w:numId w:val="24"/>
        </w:numPr>
        <w:spacing w:before="150" w:after="0"/>
        <w:ind w:left="1350" w:hanging="750"/>
      </w:pPr>
      <w:r>
        <w:rPr>
          <w:color w:val="000000"/>
        </w:rPr>
        <w:t>The Applicants are to pay the Respondent’s costs of these proceedings in such sum as is agreed or assessed.</w:t>
      </w:r>
    </w:p>
    <w:p w14:paraId="6A161F78" w14:textId="77777777" w:rsidR="00A13802" w:rsidRDefault="008077F8">
      <w:pPr>
        <w:pStyle w:val="CaselawNumbered1"/>
        <w:numPr>
          <w:ilvl w:val="0"/>
          <w:numId w:val="24"/>
        </w:numPr>
        <w:spacing w:before="150" w:after="0"/>
        <w:ind w:left="1350" w:hanging="750"/>
      </w:pPr>
      <w:r>
        <w:rPr>
          <w:color w:val="000000"/>
        </w:rPr>
        <w:t xml:space="preserve">The Applicants are not to carry out any work on the Respondent’s land or otherwise exercise any right under the Easement in order (1) until such time as the Easement has been recorded on the common property </w:t>
      </w:r>
      <w:r>
        <w:rPr>
          <w:color w:val="000000"/>
        </w:rPr>
        <w:lastRenderedPageBreak/>
        <w:t>title on the Respondent’s land by the NSW Land Registry Services, and the Applicants have complied with orders (2) and (3).</w:t>
      </w:r>
    </w:p>
    <w:p w14:paraId="6DC21EB9" w14:textId="77777777" w:rsidR="00A13802" w:rsidRDefault="008077F8">
      <w:pPr>
        <w:pStyle w:val="CaselawNormal"/>
        <w:spacing w:before="150" w:after="150"/>
        <w:ind w:left="600"/>
      </w:pPr>
      <w:hyperlink r:id="rId9">
        <w:r>
          <w:rPr>
            <w:color w:val="000000"/>
            <w:u w:val="single"/>
          </w:rPr>
          <w:t>Annexure A (1.06 MB, pdf)</w:t>
        </w:r>
      </w:hyperlink>
      <w:hyperlink r:id="rId10"/>
    </w:p>
    <w:p w14:paraId="4B21A122" w14:textId="77777777" w:rsidR="00A13802" w:rsidRDefault="008077F8">
      <w:pPr>
        <w:pStyle w:val="CaselawNormal"/>
        <w:spacing w:before="150" w:after="150"/>
        <w:ind w:left="600"/>
      </w:pPr>
      <w:r>
        <w:rPr>
          <w:color w:val="000000"/>
        </w:rPr>
        <w:t>**********</w:t>
      </w:r>
    </w:p>
    <w:p w14:paraId="642F6DFD" w14:textId="77777777" w:rsidR="00F65F85" w:rsidRDefault="00F65F85" w:rsidP="00F65F85">
      <w:pPr>
        <w:shd w:val="clear" w:color="auto" w:fill="FFFFFF"/>
        <w:spacing w:after="0" w:line="240" w:lineRule="auto"/>
        <w:ind w:left="119"/>
        <w:rPr>
          <w:rFonts w:cs="Arial"/>
          <w:color w:val="737373"/>
          <w:sz w:val="20"/>
          <w:szCs w:val="20"/>
          <w:lang w:eastAsia="en-US"/>
        </w:rPr>
      </w:pPr>
    </w:p>
    <w:p w14:paraId="0A9B7E8C" w14:textId="77777777" w:rsidR="00121EC3" w:rsidRDefault="00121EC3" w:rsidP="00F65F85">
      <w:pPr>
        <w:shd w:val="clear" w:color="auto" w:fill="FFFFFF"/>
        <w:spacing w:after="0" w:line="240" w:lineRule="auto"/>
        <w:ind w:left="119"/>
        <w:rPr>
          <w:rFonts w:cs="Arial"/>
          <w:color w:val="737373"/>
          <w:sz w:val="20"/>
          <w:szCs w:val="20"/>
          <w:lang w:eastAsia="en-US"/>
        </w:rPr>
      </w:pPr>
    </w:p>
    <w:p w14:paraId="0A526919" w14:textId="77777777" w:rsidR="004C5062" w:rsidRPr="00820AFE" w:rsidRDefault="00121EC3" w:rsidP="00121EC3">
      <w:pPr>
        <w:shd w:val="clear" w:color="auto" w:fill="FFFFFF"/>
        <w:spacing w:after="0" w:line="240" w:lineRule="auto"/>
        <w:ind w:left="119"/>
        <w:rPr>
          <w:rFonts w:cs="Arial"/>
          <w:color w:val="000000"/>
          <w:lang w:eastAsia="en-US"/>
        </w:rPr>
      </w:pPr>
      <w:r w:rsidRPr="00575FAB">
        <w:rPr>
          <w:rFonts w:cs="Arial"/>
          <w:color w:val="737373"/>
          <w:sz w:val="20"/>
          <w:szCs w:val="20"/>
          <w:lang w:eastAsia="en-US"/>
        </w:rPr>
        <w:t>DISCLAIMER - Every effort has been made to comply with suppression orders or statutory provisions prohibiting publication that may apply to this judgment or decision. The onus remains on any person using material in the judgment or decision to ensure that the intended use of that material does not breach any such order or provision. Further e</w:t>
      </w:r>
      <w:r>
        <w:rPr>
          <w:rFonts w:cs="Arial"/>
          <w:color w:val="737373"/>
          <w:sz w:val="20"/>
          <w:szCs w:val="20"/>
          <w:lang w:eastAsia="en-US"/>
        </w:rPr>
        <w:t xml:space="preserve">nquiries may be directed to the </w:t>
      </w:r>
      <w:r w:rsidRPr="00575FAB">
        <w:rPr>
          <w:rFonts w:cs="Arial"/>
          <w:color w:val="737373"/>
          <w:sz w:val="20"/>
          <w:szCs w:val="20"/>
          <w:lang w:eastAsia="en-US"/>
        </w:rPr>
        <w:t>Registry of the Court or Tribunal in which it was generated.</w:t>
      </w:r>
    </w:p>
    <w:sectPr w:rsidR="004C5062" w:rsidRPr="00820A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C1B2" w14:textId="77777777" w:rsidR="008077F8" w:rsidRDefault="008077F8" w:rsidP="0049645A">
      <w:pPr>
        <w:spacing w:after="0" w:line="240" w:lineRule="auto"/>
      </w:pPr>
      <w:r>
        <w:separator/>
      </w:r>
    </w:p>
  </w:endnote>
  <w:endnote w:type="continuationSeparator" w:id="0">
    <w:p w14:paraId="0F550685" w14:textId="77777777" w:rsidR="008077F8" w:rsidRDefault="008077F8" w:rsidP="0049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8BDF" w14:textId="77777777" w:rsidR="008077F8" w:rsidRDefault="008077F8" w:rsidP="0049645A">
      <w:pPr>
        <w:spacing w:after="0" w:line="240" w:lineRule="auto"/>
      </w:pPr>
      <w:r>
        <w:separator/>
      </w:r>
    </w:p>
  </w:footnote>
  <w:footnote w:type="continuationSeparator" w:id="0">
    <w:p w14:paraId="087A920F" w14:textId="77777777" w:rsidR="008077F8" w:rsidRDefault="008077F8" w:rsidP="00496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068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15A52"/>
    <w:multiLevelType w:val="hybridMultilevel"/>
    <w:tmpl w:val="A3AEE4F8"/>
    <w:lvl w:ilvl="0" w:tplc="8E3C1F56">
      <w:start w:val="1"/>
      <w:numFmt w:val="bullet"/>
      <w:pStyle w:val="Bulletforunderhdr12"/>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38E60B1"/>
    <w:multiLevelType w:val="singleLevel"/>
    <w:tmpl w:val="1EBA084E"/>
    <w:lvl w:ilvl="0">
      <w:start w:val="1"/>
      <w:numFmt w:val="bullet"/>
      <w:pStyle w:val="ListwithBullet"/>
      <w:lvlText w:val=""/>
      <w:lvlJc w:val="left"/>
      <w:pPr>
        <w:tabs>
          <w:tab w:val="num" w:pos="720"/>
        </w:tabs>
        <w:ind w:left="720" w:hanging="360"/>
      </w:pPr>
      <w:rPr>
        <w:rFonts w:ascii="Wingdings" w:hAnsi="Wingdings" w:hint="default"/>
        <w:sz w:val="12"/>
      </w:rPr>
    </w:lvl>
  </w:abstractNum>
  <w:abstractNum w:abstractNumId="3" w15:restartNumberingAfterBreak="0">
    <w:nsid w:val="1399788B"/>
    <w:multiLevelType w:val="hybridMultilevel"/>
    <w:tmpl w:val="8DFA16E2"/>
    <w:lvl w:ilvl="0" w:tplc="41E6A8CC">
      <w:start w:val="1"/>
      <w:numFmt w:val="bullet"/>
      <w:lvlText w:val="•"/>
      <w:lvlJc w:val="left"/>
      <w:pPr>
        <w:tabs>
          <w:tab w:val="num" w:pos="720"/>
        </w:tabs>
        <w:ind w:left="720" w:hanging="360"/>
      </w:pPr>
      <w:rPr>
        <w:rFonts w:ascii="Arial" w:hAnsi="Arial" w:cs="Times New Roman" w:hint="default"/>
      </w:rPr>
    </w:lvl>
    <w:lvl w:ilvl="1" w:tplc="3D0A3894">
      <w:start w:val="1"/>
      <w:numFmt w:val="bullet"/>
      <w:lvlText w:val="•"/>
      <w:lvlJc w:val="left"/>
      <w:pPr>
        <w:tabs>
          <w:tab w:val="num" w:pos="1440"/>
        </w:tabs>
        <w:ind w:left="1440" w:hanging="360"/>
      </w:pPr>
      <w:rPr>
        <w:rFonts w:ascii="Arial" w:hAnsi="Arial" w:cs="Times New Roman" w:hint="default"/>
      </w:rPr>
    </w:lvl>
    <w:lvl w:ilvl="2" w:tplc="D6DE8A02">
      <w:start w:val="1"/>
      <w:numFmt w:val="bullet"/>
      <w:lvlText w:val="•"/>
      <w:lvlJc w:val="left"/>
      <w:pPr>
        <w:tabs>
          <w:tab w:val="num" w:pos="2160"/>
        </w:tabs>
        <w:ind w:left="2160" w:hanging="360"/>
      </w:pPr>
      <w:rPr>
        <w:rFonts w:ascii="Arial" w:hAnsi="Arial" w:cs="Times New Roman" w:hint="default"/>
      </w:rPr>
    </w:lvl>
    <w:lvl w:ilvl="3" w:tplc="0DEEE040">
      <w:start w:val="1"/>
      <w:numFmt w:val="bullet"/>
      <w:lvlText w:val="•"/>
      <w:lvlJc w:val="left"/>
      <w:pPr>
        <w:tabs>
          <w:tab w:val="num" w:pos="2880"/>
        </w:tabs>
        <w:ind w:left="2880" w:hanging="360"/>
      </w:pPr>
      <w:rPr>
        <w:rFonts w:ascii="Arial" w:hAnsi="Arial" w:cs="Times New Roman" w:hint="default"/>
      </w:rPr>
    </w:lvl>
    <w:lvl w:ilvl="4" w:tplc="9D2C3098">
      <w:start w:val="1"/>
      <w:numFmt w:val="bullet"/>
      <w:lvlText w:val="•"/>
      <w:lvlJc w:val="left"/>
      <w:pPr>
        <w:tabs>
          <w:tab w:val="num" w:pos="3600"/>
        </w:tabs>
        <w:ind w:left="3600" w:hanging="360"/>
      </w:pPr>
      <w:rPr>
        <w:rFonts w:ascii="Arial" w:hAnsi="Arial" w:cs="Times New Roman" w:hint="default"/>
      </w:rPr>
    </w:lvl>
    <w:lvl w:ilvl="5" w:tplc="8E34C874">
      <w:start w:val="1"/>
      <w:numFmt w:val="bullet"/>
      <w:lvlText w:val="•"/>
      <w:lvlJc w:val="left"/>
      <w:pPr>
        <w:tabs>
          <w:tab w:val="num" w:pos="4320"/>
        </w:tabs>
        <w:ind w:left="4320" w:hanging="360"/>
      </w:pPr>
      <w:rPr>
        <w:rFonts w:ascii="Arial" w:hAnsi="Arial" w:cs="Times New Roman" w:hint="default"/>
      </w:rPr>
    </w:lvl>
    <w:lvl w:ilvl="6" w:tplc="861EB0D4">
      <w:start w:val="1"/>
      <w:numFmt w:val="bullet"/>
      <w:lvlText w:val="•"/>
      <w:lvlJc w:val="left"/>
      <w:pPr>
        <w:tabs>
          <w:tab w:val="num" w:pos="5040"/>
        </w:tabs>
        <w:ind w:left="5040" w:hanging="360"/>
      </w:pPr>
      <w:rPr>
        <w:rFonts w:ascii="Arial" w:hAnsi="Arial" w:cs="Times New Roman" w:hint="default"/>
      </w:rPr>
    </w:lvl>
    <w:lvl w:ilvl="7" w:tplc="5932446E">
      <w:start w:val="1"/>
      <w:numFmt w:val="bullet"/>
      <w:lvlText w:val="•"/>
      <w:lvlJc w:val="left"/>
      <w:pPr>
        <w:tabs>
          <w:tab w:val="num" w:pos="5760"/>
        </w:tabs>
        <w:ind w:left="5760" w:hanging="360"/>
      </w:pPr>
      <w:rPr>
        <w:rFonts w:ascii="Arial" w:hAnsi="Arial" w:cs="Times New Roman" w:hint="default"/>
      </w:rPr>
    </w:lvl>
    <w:lvl w:ilvl="8" w:tplc="969C792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8A93517"/>
    <w:multiLevelType w:val="hybridMultilevel"/>
    <w:tmpl w:val="DFEC12B2"/>
    <w:lvl w:ilvl="0" w:tplc="D91818DA">
      <w:start w:val="1"/>
      <w:numFmt w:val="decimal"/>
      <w:pStyle w:val="DBRNumbering"/>
      <w:lvlText w:val="DBR_%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36B011C"/>
    <w:multiLevelType w:val="hybridMultilevel"/>
    <w:tmpl w:val="A1D054F8"/>
    <w:lvl w:ilvl="0" w:tplc="345AD890">
      <w:start w:val="1"/>
      <w:numFmt w:val="bullet"/>
      <w:lvlText w:val="•"/>
      <w:lvlJc w:val="left"/>
      <w:pPr>
        <w:tabs>
          <w:tab w:val="num" w:pos="720"/>
        </w:tabs>
        <w:ind w:left="720" w:hanging="360"/>
      </w:pPr>
      <w:rPr>
        <w:rFonts w:ascii="Arial" w:hAnsi="Arial" w:cs="Times New Roman" w:hint="default"/>
      </w:rPr>
    </w:lvl>
    <w:lvl w:ilvl="1" w:tplc="C2A25116">
      <w:start w:val="1"/>
      <w:numFmt w:val="bullet"/>
      <w:lvlText w:val="•"/>
      <w:lvlJc w:val="left"/>
      <w:pPr>
        <w:tabs>
          <w:tab w:val="num" w:pos="1440"/>
        </w:tabs>
        <w:ind w:left="1440" w:hanging="360"/>
      </w:pPr>
      <w:rPr>
        <w:rFonts w:ascii="Arial" w:hAnsi="Arial" w:cs="Times New Roman" w:hint="default"/>
      </w:rPr>
    </w:lvl>
    <w:lvl w:ilvl="2" w:tplc="1952B01E">
      <w:start w:val="1"/>
      <w:numFmt w:val="bullet"/>
      <w:lvlText w:val="•"/>
      <w:lvlJc w:val="left"/>
      <w:pPr>
        <w:tabs>
          <w:tab w:val="num" w:pos="2160"/>
        </w:tabs>
        <w:ind w:left="2160" w:hanging="360"/>
      </w:pPr>
      <w:rPr>
        <w:rFonts w:ascii="Arial" w:hAnsi="Arial" w:cs="Times New Roman" w:hint="default"/>
      </w:rPr>
    </w:lvl>
    <w:lvl w:ilvl="3" w:tplc="FAF67244">
      <w:start w:val="1"/>
      <w:numFmt w:val="bullet"/>
      <w:lvlText w:val="•"/>
      <w:lvlJc w:val="left"/>
      <w:pPr>
        <w:tabs>
          <w:tab w:val="num" w:pos="2880"/>
        </w:tabs>
        <w:ind w:left="2880" w:hanging="360"/>
      </w:pPr>
      <w:rPr>
        <w:rFonts w:ascii="Arial" w:hAnsi="Arial" w:cs="Times New Roman" w:hint="default"/>
      </w:rPr>
    </w:lvl>
    <w:lvl w:ilvl="4" w:tplc="2C68FAE2">
      <w:start w:val="1"/>
      <w:numFmt w:val="bullet"/>
      <w:lvlText w:val="•"/>
      <w:lvlJc w:val="left"/>
      <w:pPr>
        <w:tabs>
          <w:tab w:val="num" w:pos="3600"/>
        </w:tabs>
        <w:ind w:left="3600" w:hanging="360"/>
      </w:pPr>
      <w:rPr>
        <w:rFonts w:ascii="Arial" w:hAnsi="Arial" w:cs="Times New Roman" w:hint="default"/>
      </w:rPr>
    </w:lvl>
    <w:lvl w:ilvl="5" w:tplc="665AEB92">
      <w:start w:val="1"/>
      <w:numFmt w:val="bullet"/>
      <w:lvlText w:val="•"/>
      <w:lvlJc w:val="left"/>
      <w:pPr>
        <w:tabs>
          <w:tab w:val="num" w:pos="4320"/>
        </w:tabs>
        <w:ind w:left="4320" w:hanging="360"/>
      </w:pPr>
      <w:rPr>
        <w:rFonts w:ascii="Arial" w:hAnsi="Arial" w:cs="Times New Roman" w:hint="default"/>
      </w:rPr>
    </w:lvl>
    <w:lvl w:ilvl="6" w:tplc="E1841134">
      <w:start w:val="1"/>
      <w:numFmt w:val="bullet"/>
      <w:lvlText w:val="•"/>
      <w:lvlJc w:val="left"/>
      <w:pPr>
        <w:tabs>
          <w:tab w:val="num" w:pos="5040"/>
        </w:tabs>
        <w:ind w:left="5040" w:hanging="360"/>
      </w:pPr>
      <w:rPr>
        <w:rFonts w:ascii="Arial" w:hAnsi="Arial" w:cs="Times New Roman" w:hint="default"/>
      </w:rPr>
    </w:lvl>
    <w:lvl w:ilvl="7" w:tplc="786C417E">
      <w:start w:val="1"/>
      <w:numFmt w:val="bullet"/>
      <w:lvlText w:val="•"/>
      <w:lvlJc w:val="left"/>
      <w:pPr>
        <w:tabs>
          <w:tab w:val="num" w:pos="5760"/>
        </w:tabs>
        <w:ind w:left="5760" w:hanging="360"/>
      </w:pPr>
      <w:rPr>
        <w:rFonts w:ascii="Arial" w:hAnsi="Arial" w:cs="Times New Roman" w:hint="default"/>
      </w:rPr>
    </w:lvl>
    <w:lvl w:ilvl="8" w:tplc="DCEE531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377446C"/>
    <w:multiLevelType w:val="hybridMultilevel"/>
    <w:tmpl w:val="1D28DDB4"/>
    <w:lvl w:ilvl="0" w:tplc="D8E08AF4">
      <w:start w:val="1"/>
      <w:numFmt w:val="bullet"/>
      <w:pStyle w:val="Index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8854318"/>
    <w:multiLevelType w:val="hybridMultilevel"/>
    <w:tmpl w:val="613233AA"/>
    <w:lvl w:ilvl="0" w:tplc="63647648">
      <w:start w:val="1"/>
      <w:numFmt w:val="bullet"/>
      <w:lvlText w:val="•"/>
      <w:lvlJc w:val="left"/>
      <w:pPr>
        <w:tabs>
          <w:tab w:val="num" w:pos="720"/>
        </w:tabs>
        <w:ind w:left="720" w:hanging="360"/>
      </w:pPr>
      <w:rPr>
        <w:rFonts w:ascii="Arial" w:hAnsi="Arial" w:cs="Times New Roman" w:hint="default"/>
      </w:rPr>
    </w:lvl>
    <w:lvl w:ilvl="1" w:tplc="4E50CA74">
      <w:start w:val="1"/>
      <w:numFmt w:val="bullet"/>
      <w:lvlText w:val="•"/>
      <w:lvlJc w:val="left"/>
      <w:pPr>
        <w:tabs>
          <w:tab w:val="num" w:pos="1440"/>
        </w:tabs>
        <w:ind w:left="1440" w:hanging="360"/>
      </w:pPr>
      <w:rPr>
        <w:rFonts w:ascii="Arial" w:hAnsi="Arial" w:cs="Times New Roman" w:hint="default"/>
      </w:rPr>
    </w:lvl>
    <w:lvl w:ilvl="2" w:tplc="7C24DACA">
      <w:start w:val="1"/>
      <w:numFmt w:val="bullet"/>
      <w:lvlText w:val="•"/>
      <w:lvlJc w:val="left"/>
      <w:pPr>
        <w:tabs>
          <w:tab w:val="num" w:pos="2160"/>
        </w:tabs>
        <w:ind w:left="2160" w:hanging="360"/>
      </w:pPr>
      <w:rPr>
        <w:rFonts w:ascii="Arial" w:hAnsi="Arial" w:cs="Times New Roman" w:hint="default"/>
      </w:rPr>
    </w:lvl>
    <w:lvl w:ilvl="3" w:tplc="26840C80">
      <w:start w:val="1"/>
      <w:numFmt w:val="bullet"/>
      <w:lvlText w:val="•"/>
      <w:lvlJc w:val="left"/>
      <w:pPr>
        <w:tabs>
          <w:tab w:val="num" w:pos="2880"/>
        </w:tabs>
        <w:ind w:left="2880" w:hanging="360"/>
      </w:pPr>
      <w:rPr>
        <w:rFonts w:ascii="Arial" w:hAnsi="Arial" w:cs="Times New Roman" w:hint="default"/>
      </w:rPr>
    </w:lvl>
    <w:lvl w:ilvl="4" w:tplc="10B09236">
      <w:start w:val="1"/>
      <w:numFmt w:val="bullet"/>
      <w:lvlText w:val="•"/>
      <w:lvlJc w:val="left"/>
      <w:pPr>
        <w:tabs>
          <w:tab w:val="num" w:pos="3600"/>
        </w:tabs>
        <w:ind w:left="3600" w:hanging="360"/>
      </w:pPr>
      <w:rPr>
        <w:rFonts w:ascii="Arial" w:hAnsi="Arial" w:cs="Times New Roman" w:hint="default"/>
      </w:rPr>
    </w:lvl>
    <w:lvl w:ilvl="5" w:tplc="CFDCCB16">
      <w:start w:val="1"/>
      <w:numFmt w:val="bullet"/>
      <w:lvlText w:val="•"/>
      <w:lvlJc w:val="left"/>
      <w:pPr>
        <w:tabs>
          <w:tab w:val="num" w:pos="4320"/>
        </w:tabs>
        <w:ind w:left="4320" w:hanging="360"/>
      </w:pPr>
      <w:rPr>
        <w:rFonts w:ascii="Arial" w:hAnsi="Arial" w:cs="Times New Roman" w:hint="default"/>
      </w:rPr>
    </w:lvl>
    <w:lvl w:ilvl="6" w:tplc="C706D966">
      <w:start w:val="1"/>
      <w:numFmt w:val="bullet"/>
      <w:lvlText w:val="•"/>
      <w:lvlJc w:val="left"/>
      <w:pPr>
        <w:tabs>
          <w:tab w:val="num" w:pos="5040"/>
        </w:tabs>
        <w:ind w:left="5040" w:hanging="360"/>
      </w:pPr>
      <w:rPr>
        <w:rFonts w:ascii="Arial" w:hAnsi="Arial" w:cs="Times New Roman" w:hint="default"/>
      </w:rPr>
    </w:lvl>
    <w:lvl w:ilvl="7" w:tplc="9BBABC10">
      <w:start w:val="1"/>
      <w:numFmt w:val="bullet"/>
      <w:lvlText w:val="•"/>
      <w:lvlJc w:val="left"/>
      <w:pPr>
        <w:tabs>
          <w:tab w:val="num" w:pos="5760"/>
        </w:tabs>
        <w:ind w:left="5760" w:hanging="360"/>
      </w:pPr>
      <w:rPr>
        <w:rFonts w:ascii="Arial" w:hAnsi="Arial" w:cs="Times New Roman" w:hint="default"/>
      </w:rPr>
    </w:lvl>
    <w:lvl w:ilvl="8" w:tplc="4258B410">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94A3A9A"/>
    <w:multiLevelType w:val="hybridMultilevel"/>
    <w:tmpl w:val="D95C3AE0"/>
    <w:lvl w:ilvl="0" w:tplc="2C2E32B2">
      <w:start w:val="1"/>
      <w:numFmt w:val="bullet"/>
      <w:pStyle w:val="Caselaw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D62726"/>
    <w:multiLevelType w:val="hybridMultilevel"/>
    <w:tmpl w:val="7CEA8C86"/>
    <w:lvl w:ilvl="0" w:tplc="08090001">
      <w:start w:val="1"/>
      <w:numFmt w:val="bullet"/>
      <w:pStyle w:val="TableBullet"/>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32C84D31"/>
    <w:multiLevelType w:val="hybridMultilevel"/>
    <w:tmpl w:val="6EA29FB4"/>
    <w:lvl w:ilvl="0" w:tplc="3AFAE3D2">
      <w:start w:val="1"/>
      <w:numFmt w:val="decimal"/>
      <w:pStyle w:val="CaselawNumbered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DF2FB6"/>
    <w:multiLevelType w:val="hybridMultilevel"/>
    <w:tmpl w:val="33CC98FE"/>
    <w:lvl w:ilvl="0" w:tplc="DBA8805A">
      <w:start w:val="1"/>
      <w:numFmt w:val="decimal"/>
      <w:pStyle w:val="NFRNumbering"/>
      <w:lvlText w:val="NFR_%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353D152B"/>
    <w:multiLevelType w:val="hybridMultilevel"/>
    <w:tmpl w:val="87261C24"/>
    <w:lvl w:ilvl="0" w:tplc="F3C2251E">
      <w:start w:val="1"/>
      <w:numFmt w:val="lowerRoman"/>
      <w:pStyle w:val="CaselawNumberedi"/>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46736775"/>
    <w:multiLevelType w:val="hybridMultilevel"/>
    <w:tmpl w:val="81BEE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6E132D"/>
    <w:multiLevelType w:val="multilevel"/>
    <w:tmpl w:val="EFFE9968"/>
    <w:lvl w:ilvl="0">
      <w:start w:val="1"/>
      <w:numFmt w:val="upperLetter"/>
      <w:lvlText w:val="%1."/>
      <w:lvlJc w:val="left"/>
      <w:pPr>
        <w:tabs>
          <w:tab w:val="num" w:pos="-288"/>
        </w:tabs>
        <w:ind w:left="-288" w:hanging="432"/>
      </w:pPr>
    </w:lvl>
    <w:lvl w:ilvl="1">
      <w:start w:val="1"/>
      <w:numFmt w:val="decimal"/>
      <w:pStyle w:val="AppendixHeading2"/>
      <w:lvlText w:val="%1.%2"/>
      <w:lvlJc w:val="left"/>
      <w:pPr>
        <w:tabs>
          <w:tab w:val="num" w:pos="-144"/>
        </w:tabs>
        <w:ind w:left="-144" w:hanging="576"/>
      </w:pPr>
    </w:lvl>
    <w:lvl w:ilvl="2">
      <w:start w:val="1"/>
      <w:numFmt w:val="decimal"/>
      <w:lvlText w:val="%2.%1.%3"/>
      <w:lvlJc w:val="left"/>
      <w:pPr>
        <w:tabs>
          <w:tab w:val="num" w:pos="360"/>
        </w:tabs>
        <w:ind w:left="0" w:hanging="720"/>
      </w:pPr>
    </w:lvl>
    <w:lvl w:ilvl="3">
      <w:start w:val="1"/>
      <w:numFmt w:val="decimal"/>
      <w:lvlText w:val="%1.%2.%3.%4"/>
      <w:lvlJc w:val="left"/>
      <w:pPr>
        <w:tabs>
          <w:tab w:val="num" w:pos="144"/>
        </w:tabs>
        <w:ind w:left="144" w:hanging="864"/>
      </w:pPr>
    </w:lvl>
    <w:lvl w:ilvl="4">
      <w:start w:val="1"/>
      <w:numFmt w:val="decimal"/>
      <w:lvlText w:val="%1.%2.%3.%4.%5"/>
      <w:lvlJc w:val="left"/>
      <w:pPr>
        <w:tabs>
          <w:tab w:val="num" w:pos="288"/>
        </w:tabs>
        <w:ind w:left="288" w:hanging="1008"/>
      </w:pPr>
    </w:lvl>
    <w:lvl w:ilvl="5">
      <w:start w:val="1"/>
      <w:numFmt w:val="decimal"/>
      <w:lvlText w:val="%1.%2.%3.%4.%5.%6"/>
      <w:lvlJc w:val="left"/>
      <w:pPr>
        <w:tabs>
          <w:tab w:val="num" w:pos="432"/>
        </w:tabs>
        <w:ind w:left="432" w:hanging="1152"/>
      </w:pPr>
    </w:lvl>
    <w:lvl w:ilvl="6">
      <w:start w:val="1"/>
      <w:numFmt w:val="decimal"/>
      <w:lvlText w:val="%1.%2.%3.%4.%5.%6.%7"/>
      <w:lvlJc w:val="left"/>
      <w:pPr>
        <w:tabs>
          <w:tab w:val="num" w:pos="576"/>
        </w:tabs>
        <w:ind w:left="576" w:hanging="1296"/>
      </w:pPr>
    </w:lvl>
    <w:lvl w:ilvl="7">
      <w:start w:val="1"/>
      <w:numFmt w:val="decimal"/>
      <w:lvlText w:val="%1.%2.%3.%4.%5.%6.%7.%8"/>
      <w:lvlJc w:val="left"/>
      <w:pPr>
        <w:tabs>
          <w:tab w:val="num" w:pos="720"/>
        </w:tabs>
        <w:ind w:left="720" w:hanging="1440"/>
      </w:pPr>
    </w:lvl>
    <w:lvl w:ilvl="8">
      <w:start w:val="1"/>
      <w:numFmt w:val="decimal"/>
      <w:lvlText w:val="%1.%2.%3.%4.%5.%6.%7.%8.%9"/>
      <w:lvlJc w:val="left"/>
      <w:pPr>
        <w:tabs>
          <w:tab w:val="num" w:pos="864"/>
        </w:tabs>
        <w:ind w:left="864" w:hanging="1584"/>
      </w:pPr>
    </w:lvl>
  </w:abstractNum>
  <w:abstractNum w:abstractNumId="15" w15:restartNumberingAfterBreak="0">
    <w:nsid w:val="50702DEE"/>
    <w:multiLevelType w:val="hybridMultilevel"/>
    <w:tmpl w:val="4DA6461C"/>
    <w:lvl w:ilvl="0" w:tplc="00C27798">
      <w:start w:val="1"/>
      <w:numFmt w:val="lowerLetter"/>
      <w:pStyle w:val="CaselawNumbereda"/>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2623F3D"/>
    <w:multiLevelType w:val="hybridMultilevel"/>
    <w:tmpl w:val="A106EF2E"/>
    <w:lvl w:ilvl="0" w:tplc="4DAC301C">
      <w:start w:val="1"/>
      <w:numFmt w:val="decimal"/>
      <w:pStyle w:val="CaselawNumbered10"/>
      <w:lvlText w:val="%1"/>
      <w:lvlJc w:val="left"/>
      <w:pPr>
        <w:ind w:left="36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2CC25B4"/>
    <w:multiLevelType w:val="hybridMultilevel"/>
    <w:tmpl w:val="3DEE3746"/>
    <w:lvl w:ilvl="0" w:tplc="779C3EE2">
      <w:start w:val="1"/>
      <w:numFmt w:val="bullet"/>
      <w:pStyle w:val="ListBulletIndent"/>
      <w:lvlText w:val="o"/>
      <w:lvlJc w:val="left"/>
      <w:pPr>
        <w:tabs>
          <w:tab w:val="num" w:pos="1159"/>
        </w:tabs>
        <w:ind w:left="1159" w:hanging="360"/>
      </w:pPr>
      <w:rPr>
        <w:rFonts w:ascii="Courier New" w:hAnsi="Courier New" w:cs="Times New Roman"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3917B65"/>
    <w:multiLevelType w:val="hybridMultilevel"/>
    <w:tmpl w:val="28DA8504"/>
    <w:lvl w:ilvl="0" w:tplc="7EBEE17E">
      <w:start w:val="1"/>
      <w:numFmt w:val="bullet"/>
      <w:lvlText w:val="•"/>
      <w:lvlJc w:val="left"/>
      <w:pPr>
        <w:tabs>
          <w:tab w:val="num" w:pos="720"/>
        </w:tabs>
        <w:ind w:left="720" w:hanging="360"/>
      </w:pPr>
      <w:rPr>
        <w:rFonts w:ascii="Arial" w:hAnsi="Arial" w:cs="Times New Roman" w:hint="default"/>
      </w:rPr>
    </w:lvl>
    <w:lvl w:ilvl="1" w:tplc="1DCC5FE4">
      <w:start w:val="1"/>
      <w:numFmt w:val="bullet"/>
      <w:lvlText w:val="•"/>
      <w:lvlJc w:val="left"/>
      <w:pPr>
        <w:tabs>
          <w:tab w:val="num" w:pos="1440"/>
        </w:tabs>
        <w:ind w:left="1440" w:hanging="360"/>
      </w:pPr>
      <w:rPr>
        <w:rFonts w:ascii="Arial" w:hAnsi="Arial" w:cs="Times New Roman" w:hint="default"/>
      </w:rPr>
    </w:lvl>
    <w:lvl w:ilvl="2" w:tplc="2E2254E0">
      <w:start w:val="1"/>
      <w:numFmt w:val="bullet"/>
      <w:lvlText w:val="•"/>
      <w:lvlJc w:val="left"/>
      <w:pPr>
        <w:tabs>
          <w:tab w:val="num" w:pos="2160"/>
        </w:tabs>
        <w:ind w:left="2160" w:hanging="360"/>
      </w:pPr>
      <w:rPr>
        <w:rFonts w:ascii="Arial" w:hAnsi="Arial" w:cs="Times New Roman" w:hint="default"/>
      </w:rPr>
    </w:lvl>
    <w:lvl w:ilvl="3" w:tplc="A5A07C72">
      <w:start w:val="1"/>
      <w:numFmt w:val="bullet"/>
      <w:lvlText w:val="•"/>
      <w:lvlJc w:val="left"/>
      <w:pPr>
        <w:tabs>
          <w:tab w:val="num" w:pos="2880"/>
        </w:tabs>
        <w:ind w:left="2880" w:hanging="360"/>
      </w:pPr>
      <w:rPr>
        <w:rFonts w:ascii="Arial" w:hAnsi="Arial" w:cs="Times New Roman" w:hint="default"/>
      </w:rPr>
    </w:lvl>
    <w:lvl w:ilvl="4" w:tplc="9E8A9A4E">
      <w:start w:val="1"/>
      <w:numFmt w:val="bullet"/>
      <w:lvlText w:val="•"/>
      <w:lvlJc w:val="left"/>
      <w:pPr>
        <w:tabs>
          <w:tab w:val="num" w:pos="3600"/>
        </w:tabs>
        <w:ind w:left="3600" w:hanging="360"/>
      </w:pPr>
      <w:rPr>
        <w:rFonts w:ascii="Arial" w:hAnsi="Arial" w:cs="Times New Roman" w:hint="default"/>
      </w:rPr>
    </w:lvl>
    <w:lvl w:ilvl="5" w:tplc="31ACE6B0">
      <w:start w:val="1"/>
      <w:numFmt w:val="bullet"/>
      <w:lvlText w:val="•"/>
      <w:lvlJc w:val="left"/>
      <w:pPr>
        <w:tabs>
          <w:tab w:val="num" w:pos="4320"/>
        </w:tabs>
        <w:ind w:left="4320" w:hanging="360"/>
      </w:pPr>
      <w:rPr>
        <w:rFonts w:ascii="Arial" w:hAnsi="Arial" w:cs="Times New Roman" w:hint="default"/>
      </w:rPr>
    </w:lvl>
    <w:lvl w:ilvl="6" w:tplc="AB685CD0">
      <w:start w:val="1"/>
      <w:numFmt w:val="bullet"/>
      <w:lvlText w:val="•"/>
      <w:lvlJc w:val="left"/>
      <w:pPr>
        <w:tabs>
          <w:tab w:val="num" w:pos="5040"/>
        </w:tabs>
        <w:ind w:left="5040" w:hanging="360"/>
      </w:pPr>
      <w:rPr>
        <w:rFonts w:ascii="Arial" w:hAnsi="Arial" w:cs="Times New Roman" w:hint="default"/>
      </w:rPr>
    </w:lvl>
    <w:lvl w:ilvl="7" w:tplc="FC002C06">
      <w:start w:val="1"/>
      <w:numFmt w:val="bullet"/>
      <w:lvlText w:val="•"/>
      <w:lvlJc w:val="left"/>
      <w:pPr>
        <w:tabs>
          <w:tab w:val="num" w:pos="5760"/>
        </w:tabs>
        <w:ind w:left="5760" w:hanging="360"/>
      </w:pPr>
      <w:rPr>
        <w:rFonts w:ascii="Arial" w:hAnsi="Arial" w:cs="Times New Roman" w:hint="default"/>
      </w:rPr>
    </w:lvl>
    <w:lvl w:ilvl="8" w:tplc="6338C1FE">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643A5861"/>
    <w:multiLevelType w:val="hybridMultilevel"/>
    <w:tmpl w:val="5DFCE9E6"/>
    <w:lvl w:ilvl="0" w:tplc="8E086518">
      <w:start w:val="1"/>
      <w:numFmt w:val="bullet"/>
      <w:pStyle w:val="Bulletforblueiinfo"/>
      <w:lvlText w:val=""/>
      <w:lvlJc w:val="left"/>
      <w:pPr>
        <w:tabs>
          <w:tab w:val="num" w:pos="737"/>
        </w:tabs>
        <w:ind w:left="737" w:hanging="36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2A3A69"/>
    <w:multiLevelType w:val="hybridMultilevel"/>
    <w:tmpl w:val="05DAD142"/>
    <w:lvl w:ilvl="0" w:tplc="73421F34">
      <w:start w:val="1"/>
      <w:numFmt w:val="bullet"/>
      <w:lvlText w:val="•"/>
      <w:lvlJc w:val="left"/>
      <w:pPr>
        <w:tabs>
          <w:tab w:val="num" w:pos="720"/>
        </w:tabs>
        <w:ind w:left="720" w:hanging="360"/>
      </w:pPr>
      <w:rPr>
        <w:rFonts w:ascii="Arial" w:hAnsi="Arial" w:cs="Times New Roman" w:hint="default"/>
      </w:rPr>
    </w:lvl>
    <w:lvl w:ilvl="1" w:tplc="8320F500">
      <w:start w:val="1"/>
      <w:numFmt w:val="bullet"/>
      <w:lvlText w:val="•"/>
      <w:lvlJc w:val="left"/>
      <w:pPr>
        <w:tabs>
          <w:tab w:val="num" w:pos="1440"/>
        </w:tabs>
        <w:ind w:left="1440" w:hanging="360"/>
      </w:pPr>
      <w:rPr>
        <w:rFonts w:ascii="Arial" w:hAnsi="Arial" w:cs="Times New Roman" w:hint="default"/>
      </w:rPr>
    </w:lvl>
    <w:lvl w:ilvl="2" w:tplc="8544046E">
      <w:start w:val="1"/>
      <w:numFmt w:val="bullet"/>
      <w:lvlText w:val="•"/>
      <w:lvlJc w:val="left"/>
      <w:pPr>
        <w:tabs>
          <w:tab w:val="num" w:pos="2160"/>
        </w:tabs>
        <w:ind w:left="2160" w:hanging="360"/>
      </w:pPr>
      <w:rPr>
        <w:rFonts w:ascii="Arial" w:hAnsi="Arial" w:cs="Times New Roman" w:hint="default"/>
      </w:rPr>
    </w:lvl>
    <w:lvl w:ilvl="3" w:tplc="3D8EF51A">
      <w:start w:val="1"/>
      <w:numFmt w:val="bullet"/>
      <w:lvlText w:val="•"/>
      <w:lvlJc w:val="left"/>
      <w:pPr>
        <w:tabs>
          <w:tab w:val="num" w:pos="2880"/>
        </w:tabs>
        <w:ind w:left="2880" w:hanging="360"/>
      </w:pPr>
      <w:rPr>
        <w:rFonts w:ascii="Arial" w:hAnsi="Arial" w:cs="Times New Roman" w:hint="default"/>
      </w:rPr>
    </w:lvl>
    <w:lvl w:ilvl="4" w:tplc="AEC2BFAC">
      <w:start w:val="1"/>
      <w:numFmt w:val="bullet"/>
      <w:lvlText w:val="•"/>
      <w:lvlJc w:val="left"/>
      <w:pPr>
        <w:tabs>
          <w:tab w:val="num" w:pos="3600"/>
        </w:tabs>
        <w:ind w:left="3600" w:hanging="360"/>
      </w:pPr>
      <w:rPr>
        <w:rFonts w:ascii="Arial" w:hAnsi="Arial" w:cs="Times New Roman" w:hint="default"/>
      </w:rPr>
    </w:lvl>
    <w:lvl w:ilvl="5" w:tplc="DDE2E5A6">
      <w:start w:val="1"/>
      <w:numFmt w:val="bullet"/>
      <w:lvlText w:val="•"/>
      <w:lvlJc w:val="left"/>
      <w:pPr>
        <w:tabs>
          <w:tab w:val="num" w:pos="4320"/>
        </w:tabs>
        <w:ind w:left="4320" w:hanging="360"/>
      </w:pPr>
      <w:rPr>
        <w:rFonts w:ascii="Arial" w:hAnsi="Arial" w:cs="Times New Roman" w:hint="default"/>
      </w:rPr>
    </w:lvl>
    <w:lvl w:ilvl="6" w:tplc="CBFAAEDE">
      <w:start w:val="1"/>
      <w:numFmt w:val="bullet"/>
      <w:lvlText w:val="•"/>
      <w:lvlJc w:val="left"/>
      <w:pPr>
        <w:tabs>
          <w:tab w:val="num" w:pos="5040"/>
        </w:tabs>
        <w:ind w:left="5040" w:hanging="360"/>
      </w:pPr>
      <w:rPr>
        <w:rFonts w:ascii="Arial" w:hAnsi="Arial" w:cs="Times New Roman" w:hint="default"/>
      </w:rPr>
    </w:lvl>
    <w:lvl w:ilvl="7" w:tplc="F90E4540">
      <w:start w:val="1"/>
      <w:numFmt w:val="bullet"/>
      <w:lvlText w:val="•"/>
      <w:lvlJc w:val="left"/>
      <w:pPr>
        <w:tabs>
          <w:tab w:val="num" w:pos="5760"/>
        </w:tabs>
        <w:ind w:left="5760" w:hanging="360"/>
      </w:pPr>
      <w:rPr>
        <w:rFonts w:ascii="Arial" w:hAnsi="Arial" w:cs="Times New Roman" w:hint="default"/>
      </w:rPr>
    </w:lvl>
    <w:lvl w:ilvl="8" w:tplc="2AE6386C">
      <w:start w:val="1"/>
      <w:numFmt w:val="bullet"/>
      <w:lvlText w:val="•"/>
      <w:lvlJc w:val="left"/>
      <w:pPr>
        <w:tabs>
          <w:tab w:val="num" w:pos="6480"/>
        </w:tabs>
        <w:ind w:left="6480" w:hanging="360"/>
      </w:pPr>
      <w:rPr>
        <w:rFonts w:ascii="Arial" w:hAnsi="Arial" w:cs="Times New Roman" w:hint="default"/>
      </w:rPr>
    </w:lvl>
  </w:abstractNum>
  <w:num w:numId="1" w16cid:durableId="1268586690">
    <w:abstractNumId w:val="16"/>
  </w:num>
  <w:num w:numId="2" w16cid:durableId="1493108347">
    <w:abstractNumId w:val="10"/>
  </w:num>
  <w:num w:numId="3" w16cid:durableId="283925044">
    <w:abstractNumId w:val="15"/>
  </w:num>
  <w:num w:numId="4" w16cid:durableId="365562093">
    <w:abstractNumId w:val="12"/>
  </w:num>
  <w:num w:numId="5" w16cid:durableId="316495331">
    <w:abstractNumId w:val="8"/>
  </w:num>
  <w:num w:numId="6" w16cid:durableId="389575368">
    <w:abstractNumId w:val="6"/>
  </w:num>
  <w:num w:numId="7" w16cid:durableId="1705792550">
    <w:abstractNumId w:val="0"/>
  </w:num>
  <w:num w:numId="8" w16cid:durableId="402219835">
    <w:abstractNumId w:val="17"/>
  </w:num>
  <w:num w:numId="9" w16cid:durableId="1092319850">
    <w:abstractNumId w:val="2"/>
  </w:num>
  <w:num w:numId="10" w16cid:durableId="1331447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39428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3756928">
    <w:abstractNumId w:val="9"/>
  </w:num>
  <w:num w:numId="13" w16cid:durableId="903756770">
    <w:abstractNumId w:val="1"/>
  </w:num>
  <w:num w:numId="14" w16cid:durableId="525631069">
    <w:abstractNumId w:val="19"/>
  </w:num>
  <w:num w:numId="15" w16cid:durableId="304968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8224083">
    <w:abstractNumId w:val="13"/>
  </w:num>
  <w:num w:numId="17" w16cid:durableId="214315423">
    <w:abstractNumId w:val="18"/>
  </w:num>
  <w:num w:numId="18" w16cid:durableId="525800110">
    <w:abstractNumId w:val="5"/>
  </w:num>
  <w:num w:numId="19" w16cid:durableId="890072417">
    <w:abstractNumId w:val="20"/>
  </w:num>
  <w:num w:numId="20" w16cid:durableId="2144501539">
    <w:abstractNumId w:val="7"/>
  </w:num>
  <w:num w:numId="21" w16cid:durableId="1360660190">
    <w:abstractNumId w:val="3"/>
  </w:num>
  <w:num w:numId="22" w16cid:durableId="264268126">
    <w:abstractNumId w:val="16"/>
    <w:lvlOverride w:ilvl="0">
      <w:startOverride w:val="1"/>
    </w:lvlOverride>
  </w:num>
  <w:num w:numId="23" w16cid:durableId="1916277868">
    <w:abstractNumId w:val="16"/>
    <w:lvlOverride w:ilvl="0">
      <w:startOverride w:val="13"/>
    </w:lvlOverride>
  </w:num>
  <w:num w:numId="24" w16cid:durableId="1520895176">
    <w:abstractNumId w:val="1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B7B"/>
    <w:rsid w:val="0003597A"/>
    <w:rsid w:val="00042DF8"/>
    <w:rsid w:val="00072148"/>
    <w:rsid w:val="00094B2D"/>
    <w:rsid w:val="000A5273"/>
    <w:rsid w:val="000A5625"/>
    <w:rsid w:val="000A6DFA"/>
    <w:rsid w:val="000B2FCF"/>
    <w:rsid w:val="000C1A83"/>
    <w:rsid w:val="000D1F26"/>
    <w:rsid w:val="00111EC5"/>
    <w:rsid w:val="00121EC3"/>
    <w:rsid w:val="001338EF"/>
    <w:rsid w:val="00153E6E"/>
    <w:rsid w:val="00162707"/>
    <w:rsid w:val="001751EB"/>
    <w:rsid w:val="001820C8"/>
    <w:rsid w:val="00194D5E"/>
    <w:rsid w:val="00196071"/>
    <w:rsid w:val="001A3504"/>
    <w:rsid w:val="001B5128"/>
    <w:rsid w:val="001B7A55"/>
    <w:rsid w:val="001C3ADC"/>
    <w:rsid w:val="001C6E19"/>
    <w:rsid w:val="001D4762"/>
    <w:rsid w:val="001E75B2"/>
    <w:rsid w:val="00201CA2"/>
    <w:rsid w:val="00217987"/>
    <w:rsid w:val="002316E1"/>
    <w:rsid w:val="00251EE4"/>
    <w:rsid w:val="002541A8"/>
    <w:rsid w:val="00266EE1"/>
    <w:rsid w:val="00277342"/>
    <w:rsid w:val="002813BA"/>
    <w:rsid w:val="00287CB0"/>
    <w:rsid w:val="00292360"/>
    <w:rsid w:val="002A0321"/>
    <w:rsid w:val="002B5896"/>
    <w:rsid w:val="002D6852"/>
    <w:rsid w:val="00326903"/>
    <w:rsid w:val="00370C13"/>
    <w:rsid w:val="00372DFF"/>
    <w:rsid w:val="00375B64"/>
    <w:rsid w:val="00392276"/>
    <w:rsid w:val="003C07B8"/>
    <w:rsid w:val="003C2324"/>
    <w:rsid w:val="003C5ECC"/>
    <w:rsid w:val="003E2F29"/>
    <w:rsid w:val="003E7136"/>
    <w:rsid w:val="003F31CE"/>
    <w:rsid w:val="0041314F"/>
    <w:rsid w:val="00455FA7"/>
    <w:rsid w:val="00474412"/>
    <w:rsid w:val="004913C9"/>
    <w:rsid w:val="004930AF"/>
    <w:rsid w:val="0049645A"/>
    <w:rsid w:val="004967FE"/>
    <w:rsid w:val="004A71FA"/>
    <w:rsid w:val="004C5062"/>
    <w:rsid w:val="004D5416"/>
    <w:rsid w:val="005302CC"/>
    <w:rsid w:val="005332AB"/>
    <w:rsid w:val="00542268"/>
    <w:rsid w:val="00546295"/>
    <w:rsid w:val="00555D49"/>
    <w:rsid w:val="00575582"/>
    <w:rsid w:val="00575FAB"/>
    <w:rsid w:val="005B5E79"/>
    <w:rsid w:val="005D42DF"/>
    <w:rsid w:val="00642328"/>
    <w:rsid w:val="00644A82"/>
    <w:rsid w:val="006709AA"/>
    <w:rsid w:val="00676B35"/>
    <w:rsid w:val="00677778"/>
    <w:rsid w:val="00680374"/>
    <w:rsid w:val="006A32FB"/>
    <w:rsid w:val="006A4211"/>
    <w:rsid w:val="006B64C0"/>
    <w:rsid w:val="006D3721"/>
    <w:rsid w:val="006E0C28"/>
    <w:rsid w:val="006E7434"/>
    <w:rsid w:val="00711F07"/>
    <w:rsid w:val="00720C07"/>
    <w:rsid w:val="007360E8"/>
    <w:rsid w:val="007403DF"/>
    <w:rsid w:val="00770D05"/>
    <w:rsid w:val="00781479"/>
    <w:rsid w:val="00796C0B"/>
    <w:rsid w:val="007B2534"/>
    <w:rsid w:val="007E28FE"/>
    <w:rsid w:val="007F4A55"/>
    <w:rsid w:val="008077F8"/>
    <w:rsid w:val="008116B4"/>
    <w:rsid w:val="0081465C"/>
    <w:rsid w:val="00820AFE"/>
    <w:rsid w:val="00822024"/>
    <w:rsid w:val="00831DA1"/>
    <w:rsid w:val="00837FFD"/>
    <w:rsid w:val="00856777"/>
    <w:rsid w:val="008648A1"/>
    <w:rsid w:val="00873086"/>
    <w:rsid w:val="00882F5B"/>
    <w:rsid w:val="008942E1"/>
    <w:rsid w:val="008A0343"/>
    <w:rsid w:val="008D401E"/>
    <w:rsid w:val="008E0F12"/>
    <w:rsid w:val="008E4DC4"/>
    <w:rsid w:val="008F3D40"/>
    <w:rsid w:val="00904372"/>
    <w:rsid w:val="00931AD2"/>
    <w:rsid w:val="00934F67"/>
    <w:rsid w:val="0094336B"/>
    <w:rsid w:val="009459F3"/>
    <w:rsid w:val="0098476B"/>
    <w:rsid w:val="00996CC0"/>
    <w:rsid w:val="009B29A0"/>
    <w:rsid w:val="009C6388"/>
    <w:rsid w:val="009C744F"/>
    <w:rsid w:val="009F0F22"/>
    <w:rsid w:val="00A125DF"/>
    <w:rsid w:val="00A13802"/>
    <w:rsid w:val="00A2002E"/>
    <w:rsid w:val="00A345A3"/>
    <w:rsid w:val="00A50595"/>
    <w:rsid w:val="00A666D2"/>
    <w:rsid w:val="00A742BC"/>
    <w:rsid w:val="00A7789C"/>
    <w:rsid w:val="00AC2B81"/>
    <w:rsid w:val="00AC41BF"/>
    <w:rsid w:val="00AE0713"/>
    <w:rsid w:val="00AE6B34"/>
    <w:rsid w:val="00AF2480"/>
    <w:rsid w:val="00B006AC"/>
    <w:rsid w:val="00B0201F"/>
    <w:rsid w:val="00B078D6"/>
    <w:rsid w:val="00B33ABF"/>
    <w:rsid w:val="00B57BBB"/>
    <w:rsid w:val="00B60310"/>
    <w:rsid w:val="00B73C96"/>
    <w:rsid w:val="00B74D80"/>
    <w:rsid w:val="00B914EB"/>
    <w:rsid w:val="00BC3E3E"/>
    <w:rsid w:val="00BF46E1"/>
    <w:rsid w:val="00C11B7B"/>
    <w:rsid w:val="00C13AF5"/>
    <w:rsid w:val="00C27F1D"/>
    <w:rsid w:val="00C40A7E"/>
    <w:rsid w:val="00C41222"/>
    <w:rsid w:val="00C45B9A"/>
    <w:rsid w:val="00C55929"/>
    <w:rsid w:val="00C60864"/>
    <w:rsid w:val="00C6655F"/>
    <w:rsid w:val="00C72D08"/>
    <w:rsid w:val="00C746C8"/>
    <w:rsid w:val="00C9448F"/>
    <w:rsid w:val="00CC23D0"/>
    <w:rsid w:val="00CD6864"/>
    <w:rsid w:val="00CF78E7"/>
    <w:rsid w:val="00D029A0"/>
    <w:rsid w:val="00D149D0"/>
    <w:rsid w:val="00D32E73"/>
    <w:rsid w:val="00D37BAC"/>
    <w:rsid w:val="00D82789"/>
    <w:rsid w:val="00D93D6E"/>
    <w:rsid w:val="00DA03B8"/>
    <w:rsid w:val="00DA4CFB"/>
    <w:rsid w:val="00DA6160"/>
    <w:rsid w:val="00DD45C9"/>
    <w:rsid w:val="00DE3552"/>
    <w:rsid w:val="00DF54D0"/>
    <w:rsid w:val="00E101FF"/>
    <w:rsid w:val="00E1232E"/>
    <w:rsid w:val="00E20610"/>
    <w:rsid w:val="00E20C5D"/>
    <w:rsid w:val="00E4356F"/>
    <w:rsid w:val="00E447C7"/>
    <w:rsid w:val="00E57842"/>
    <w:rsid w:val="00E605E5"/>
    <w:rsid w:val="00E827DB"/>
    <w:rsid w:val="00EB2D93"/>
    <w:rsid w:val="00ED3424"/>
    <w:rsid w:val="00ED5DE9"/>
    <w:rsid w:val="00EE61A9"/>
    <w:rsid w:val="00EF2FE1"/>
    <w:rsid w:val="00EF40A6"/>
    <w:rsid w:val="00EF4519"/>
    <w:rsid w:val="00F11B42"/>
    <w:rsid w:val="00F155CF"/>
    <w:rsid w:val="00F22B5D"/>
    <w:rsid w:val="00F36D30"/>
    <w:rsid w:val="00F52FDE"/>
    <w:rsid w:val="00F65F85"/>
    <w:rsid w:val="00F82171"/>
    <w:rsid w:val="00F822F4"/>
    <w:rsid w:val="00F82F2E"/>
    <w:rsid w:val="00F858CF"/>
    <w:rsid w:val="00F92C9B"/>
    <w:rsid w:val="00F9716D"/>
    <w:rsid w:val="00FB03B7"/>
    <w:rsid w:val="00FB528A"/>
    <w:rsid w:val="00FE376B"/>
    <w:rsid w:val="00FF0B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495B4"/>
  <w15:docId w15:val="{15EA4F57-B47F-4A77-856B-333265A3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docDefaults>
  <w:latentStyles w:defLockedState="1" w:defUIPriority="99" w:defSemiHidden="0" w:defUnhideWhenUsed="0" w:defQFormat="0" w:count="376">
    <w:lsdException w:name="Normal" w:locked="0" w:uiPriority="0"/>
    <w:lsdException w:name="heading 1" w:locked="0" w:uiPriority="0" w:qFormat="1"/>
    <w:lsdException w:name="heading 2" w:locked="0" w:semiHidden="1" w:uiPriority="0" w:unhideWhenUsed="1" w:qFormat="1"/>
    <w:lsdException w:name="heading 3" w:locked="0" w:semiHidden="1" w:uiPriority="0" w:unhideWhenUsed="1" w:qFormat="1"/>
    <w:lsdException w:name="heading 4" w:semiHidden="1" w:uiPriority="0" w:unhideWhenUsed="1" w:qFormat="1"/>
    <w:lsdException w:name="heading 5" w:locked="0"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0"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9459F3"/>
    <w:pPr>
      <w:spacing w:after="200" w:line="276" w:lineRule="auto"/>
    </w:pPr>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before="240" w:after="60"/>
      <w:outlineLvl w:val="2"/>
    </w:pPr>
    <w:rPr>
      <w:rFonts w:asciiTheme="majorHAnsi" w:eastAsiaTheme="majorEastAsia" w:hAnsiTheme="majorHAnsi"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0"/>
      <w:tabs>
        <w:tab w:val="num" w:pos="1008"/>
      </w:tabs>
      <w:spacing w:before="240" w:after="120" w:line="300" w:lineRule="auto"/>
      <w:ind w:left="1008" w:hanging="1008"/>
      <w:outlineLvl w:val="4"/>
    </w:pPr>
    <w:rPr>
      <w:rFonts w:ascii="Arial" w:eastAsia="Times New Roman" w:hAnsi="Arial" w:cs="Arial"/>
      <w:b w:val="0"/>
      <w:i w:val="0"/>
      <w:iCs w:val="0"/>
      <w:color w:val="auto"/>
      <w:szCs w:val="28"/>
      <w:lang w:eastAsia="en-US"/>
    </w:rPr>
  </w:style>
  <w:style w:type="paragraph" w:styleId="Heading6">
    <w:name w:val="heading 6"/>
    <w:aliases w:val="Legal Level 1.,Body Text 5,Normal6"/>
    <w:basedOn w:val="Heading5"/>
    <w:next w:val="Normal"/>
    <w:link w:val="Heading6Char"/>
    <w:semiHidden/>
    <w:unhideWhenUsed/>
    <w:qFormat/>
    <w:locked/>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locked/>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locked/>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locked/>
    <w:rsid w:val="00E1232E"/>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lawCoversheet">
    <w:name w:val="Caselaw Coversheet"/>
    <w:basedOn w:val="Normal"/>
    <w:qFormat/>
    <w:rsid w:val="009C6388"/>
    <w:pPr>
      <w:spacing w:after="0" w:line="240" w:lineRule="auto"/>
    </w:pPr>
    <w:rPr>
      <w:rFonts w:cs="Arial"/>
    </w:rPr>
  </w:style>
  <w:style w:type="paragraph" w:customStyle="1" w:styleId="CaselawNormal">
    <w:name w:val="Caselaw Normal"/>
    <w:basedOn w:val="CaselawCoversheet"/>
    <w:uiPriority w:val="6"/>
    <w:qFormat/>
    <w:locked/>
    <w:rsid w:val="007360E8"/>
    <w:pPr>
      <w:spacing w:after="240" w:line="360" w:lineRule="auto"/>
      <w:ind w:left="720"/>
    </w:pPr>
  </w:style>
  <w:style w:type="paragraph" w:customStyle="1" w:styleId="CaselawNumbered10">
    <w:name w:val="Caselaw Numbered 1"/>
    <w:basedOn w:val="CaselawNormal"/>
    <w:uiPriority w:val="5"/>
    <w:qFormat/>
    <w:rsid w:val="007360E8"/>
    <w:pPr>
      <w:numPr>
        <w:numId w:val="1"/>
      </w:numPr>
      <w:ind w:left="720" w:hanging="720"/>
    </w:pPr>
  </w:style>
  <w:style w:type="paragraph" w:customStyle="1" w:styleId="CaselawNumbered1">
    <w:name w:val="Caselaw Numbered (1)"/>
    <w:basedOn w:val="CaselawNumbered10"/>
    <w:qFormat/>
    <w:rsid w:val="000A5273"/>
    <w:pPr>
      <w:numPr>
        <w:numId w:val="2"/>
      </w:numPr>
      <w:spacing w:after="360" w:line="240" w:lineRule="auto"/>
      <w:ind w:left="1440" w:hanging="720"/>
    </w:pPr>
  </w:style>
  <w:style w:type="paragraph" w:customStyle="1" w:styleId="CaselawNumbereda">
    <w:name w:val="Caselaw Numbered (a)"/>
    <w:basedOn w:val="CaselawNumbered1"/>
    <w:qFormat/>
    <w:rsid w:val="006E7434"/>
    <w:pPr>
      <w:numPr>
        <w:numId w:val="3"/>
      </w:numPr>
      <w:ind w:left="2160" w:hanging="720"/>
    </w:pPr>
  </w:style>
  <w:style w:type="paragraph" w:customStyle="1" w:styleId="CaselawNumberedi">
    <w:name w:val="Caselaw Numbered (i)"/>
    <w:basedOn w:val="CaselawNumbereda"/>
    <w:qFormat/>
    <w:rsid w:val="006E7434"/>
    <w:pPr>
      <w:numPr>
        <w:numId w:val="4"/>
      </w:numPr>
      <w:ind w:left="2880" w:hanging="720"/>
    </w:pPr>
  </w:style>
  <w:style w:type="paragraph" w:customStyle="1" w:styleId="CaselawHeading1">
    <w:name w:val="Caselaw Heading 1"/>
    <w:basedOn w:val="CaselawCoversheet"/>
    <w:next w:val="CaselawNumbered10"/>
    <w:uiPriority w:val="1"/>
    <w:qFormat/>
    <w:rsid w:val="00770D05"/>
    <w:pPr>
      <w:spacing w:after="240"/>
      <w:outlineLvl w:val="0"/>
    </w:pPr>
    <w:rPr>
      <w:b/>
      <w:caps/>
      <w:sz w:val="28"/>
    </w:rPr>
  </w:style>
  <w:style w:type="paragraph" w:customStyle="1" w:styleId="CaselawHeading2">
    <w:name w:val="Caselaw Heading 2"/>
    <w:basedOn w:val="CaselawHeading1"/>
    <w:next w:val="CaselawNumbered10"/>
    <w:uiPriority w:val="2"/>
    <w:qFormat/>
    <w:rsid w:val="009459F3"/>
    <w:pPr>
      <w:outlineLvl w:val="1"/>
    </w:pPr>
    <w:rPr>
      <w:caps w:val="0"/>
      <w:sz w:val="24"/>
    </w:rPr>
  </w:style>
  <w:style w:type="paragraph" w:customStyle="1" w:styleId="CaselawHeading3">
    <w:name w:val="Caselaw Heading 3"/>
    <w:basedOn w:val="CaselawHeading1"/>
    <w:next w:val="CaselawNumbered10"/>
    <w:uiPriority w:val="3"/>
    <w:qFormat/>
    <w:rsid w:val="009459F3"/>
    <w:pPr>
      <w:outlineLvl w:val="2"/>
    </w:pPr>
    <w:rPr>
      <w:b w:val="0"/>
      <w:i/>
      <w:caps w:val="0"/>
      <w:sz w:val="24"/>
    </w:rPr>
  </w:style>
  <w:style w:type="paragraph" w:customStyle="1" w:styleId="CaselawQuote">
    <w:name w:val="Caselaw Quote &gt;"/>
    <w:basedOn w:val="CaselawNormal"/>
    <w:qFormat/>
    <w:rsid w:val="00DA03B8"/>
    <w:pPr>
      <w:spacing w:after="360" w:line="240" w:lineRule="auto"/>
    </w:pPr>
    <w:rPr>
      <w:sz w:val="22"/>
    </w:rPr>
  </w:style>
  <w:style w:type="paragraph" w:customStyle="1" w:styleId="CaselawQuote0">
    <w:name w:val="Caselaw Quote &gt;&gt;"/>
    <w:basedOn w:val="CaselawNormal"/>
    <w:qFormat/>
    <w:rsid w:val="000A5273"/>
    <w:pPr>
      <w:spacing w:after="360" w:line="240" w:lineRule="auto"/>
      <w:ind w:left="2160"/>
    </w:pPr>
    <w:rPr>
      <w:sz w:val="22"/>
    </w:rPr>
  </w:style>
  <w:style w:type="paragraph" w:customStyle="1" w:styleId="CaselawQuote1">
    <w:name w:val="Caselaw Quote &gt;&gt;&gt;"/>
    <w:basedOn w:val="CaselawQuote0"/>
    <w:qFormat/>
    <w:rsid w:val="000A5273"/>
    <w:pPr>
      <w:ind w:left="2880"/>
    </w:pPr>
  </w:style>
  <w:style w:type="paragraph" w:customStyle="1" w:styleId="CaselawHeading4">
    <w:name w:val="Caselaw Heading 4"/>
    <w:basedOn w:val="CaselawHeading1"/>
    <w:next w:val="CaselawNumbered10"/>
    <w:uiPriority w:val="4"/>
    <w:qFormat/>
    <w:rsid w:val="009459F3"/>
    <w:pPr>
      <w:ind w:left="720"/>
      <w:outlineLvl w:val="3"/>
    </w:pPr>
    <w:rPr>
      <w:caps w:val="0"/>
      <w:sz w:val="22"/>
    </w:rPr>
  </w:style>
  <w:style w:type="character" w:customStyle="1" w:styleId="Heading1Cha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eastAsiaTheme="majorEastAsia" w:hAnsiTheme="majorHAnsi" w:cstheme="majorBidi"/>
      <w:b/>
      <w:bCs/>
      <w:kern w:val="32"/>
      <w:sz w:val="32"/>
      <w:szCs w:val="32"/>
      <w:lang w:eastAsia="en-US"/>
    </w:rPr>
  </w:style>
  <w:style w:type="character" w:customStyle="1" w:styleId="Heading2Cha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eastAsiaTheme="majorEastAsia" w:hAnsiTheme="majorHAnsi" w:cstheme="majorBidi"/>
      <w:b/>
      <w:bCs/>
      <w:i/>
      <w:iCs/>
      <w:sz w:val="28"/>
      <w:szCs w:val="28"/>
      <w:lang w:eastAsia="en-US"/>
    </w:rPr>
  </w:style>
  <w:style w:type="character" w:customStyle="1" w:styleId="Heading3Cha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eastAsiaTheme="majorEastAsia" w:hAnsiTheme="majorHAnsi" w:cstheme="majorBidi"/>
      <w:b/>
      <w:bCs/>
      <w:sz w:val="26"/>
      <w:szCs w:val="26"/>
      <w:lang w:eastAsia="en-US"/>
    </w:rPr>
  </w:style>
  <w:style w:type="table" w:styleId="TableGrid">
    <w:name w:val="Table Grid"/>
    <w:basedOn w:val="TableNormal"/>
    <w:uiPriority w:val="59"/>
    <w:locked/>
    <w:rsid w:val="002D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lawBullet">
    <w:name w:val="Caselaw Bullet"/>
    <w:basedOn w:val="CaselawNormal"/>
    <w:uiPriority w:val="1"/>
    <w:qFormat/>
    <w:locked/>
    <w:rsid w:val="00F36D30"/>
    <w:pPr>
      <w:numPr>
        <w:numId w:val="5"/>
      </w:numPr>
      <w:spacing w:after="360" w:line="240" w:lineRule="auto"/>
      <w:ind w:hanging="720"/>
    </w:pPr>
  </w:style>
  <w:style w:type="paragraph" w:customStyle="1" w:styleId="CaselawHeading5">
    <w:name w:val="Caselaw Heading 5"/>
    <w:basedOn w:val="CaselawHeading4"/>
    <w:rsid w:val="009459F3"/>
    <w:rPr>
      <w:b w:val="0"/>
      <w:u w:val="single"/>
    </w:rPr>
  </w:style>
  <w:style w:type="paragraph" w:styleId="BalloonText">
    <w:name w:val="Balloon Text"/>
    <w:basedOn w:val="Normal"/>
    <w:link w:val="BalloonTextChar"/>
    <w:uiPriority w:val="99"/>
    <w:semiHidden/>
    <w:unhideWhenUsed/>
    <w:locked/>
    <w:rsid w:val="000A5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locked/>
    <w:rsid w:val="00B914EB"/>
    <w:rPr>
      <w:color w:val="808080"/>
    </w:rPr>
  </w:style>
  <w:style w:type="character" w:customStyle="1" w:styleId="Style1">
    <w:name w:val="Style1"/>
    <w:basedOn w:val="Strong"/>
    <w:uiPriority w:val="1"/>
    <w:locked/>
    <w:rsid w:val="00C13AF5"/>
    <w:rPr>
      <w:rFonts w:ascii="Arial" w:hAnsi="Arial"/>
      <w:b w:val="0"/>
      <w:bCs/>
      <w:sz w:val="24"/>
    </w:rPr>
  </w:style>
  <w:style w:type="character" w:styleId="Strong">
    <w:name w:val="Strong"/>
    <w:basedOn w:val="DefaultParagraphFont"/>
    <w:uiPriority w:val="22"/>
    <w:semiHidden/>
    <w:qFormat/>
    <w:locked/>
    <w:rsid w:val="00C13AF5"/>
    <w:rPr>
      <w:b/>
      <w:bCs/>
    </w:rPr>
  </w:style>
  <w:style w:type="paragraph" w:styleId="DocumentMap">
    <w:name w:val="Document Map"/>
    <w:basedOn w:val="Normal"/>
    <w:link w:val="DocumentMapChar"/>
    <w:uiPriority w:val="99"/>
    <w:semiHidden/>
    <w:unhideWhenUsed/>
    <w:locked/>
    <w:rsid w:val="00C11B7B"/>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locked/>
    <w:rsid w:val="00677778"/>
    <w:pPr>
      <w:spacing w:before="100" w:beforeAutospacing="1" w:after="100" w:afterAutospacing="1" w:line="240" w:lineRule="auto"/>
    </w:pPr>
    <w:rPr>
      <w:rFonts w:ascii="Times New Roman" w:eastAsia="Times New Roman" w:hAnsi="Times New Roman"/>
    </w:rPr>
  </w:style>
  <w:style w:type="paragraph" w:customStyle="1" w:styleId="judgmentpara">
    <w:name w:val="judgment_para"/>
    <w:basedOn w:val="Normal"/>
    <w:rsid w:val="00677778"/>
    <w:pPr>
      <w:spacing w:before="100" w:beforeAutospacing="1" w:after="100" w:afterAutospacing="1" w:line="240" w:lineRule="auto"/>
    </w:pPr>
    <w:rPr>
      <w:rFonts w:ascii="Times New Roman" w:eastAsia="Times New Roman" w:hAnsi="Times New Roman"/>
    </w:rPr>
  </w:style>
  <w:style w:type="character" w:customStyle="1" w:styleId="listnumber">
    <w:name w:val="list_number_"/>
    <w:basedOn w:val="DefaultParagraphFont"/>
    <w:rsid w:val="00677778"/>
  </w:style>
  <w:style w:type="paragraph" w:customStyle="1" w:styleId="judgmentnumbereda">
    <w:name w:val="judgment_numbered_a_"/>
    <w:basedOn w:val="Normal"/>
    <w:rsid w:val="00B74D80"/>
    <w:pPr>
      <w:spacing w:before="100" w:beforeAutospacing="1" w:after="100" w:afterAutospacing="1" w:line="240" w:lineRule="auto"/>
    </w:pPr>
    <w:rPr>
      <w:rFonts w:ascii="Times New Roman" w:eastAsia="Times New Roman" w:hAnsi="Times New Roman"/>
    </w:rPr>
  </w:style>
  <w:style w:type="paragraph" w:customStyle="1" w:styleId="judgmentnumberedi">
    <w:name w:val="judgment_numbered_i_"/>
    <w:basedOn w:val="Normal"/>
    <w:rsid w:val="00B74D80"/>
    <w:pPr>
      <w:spacing w:before="100" w:beforeAutospacing="1" w:after="100" w:afterAutospacing="1" w:line="240" w:lineRule="auto"/>
    </w:pPr>
    <w:rPr>
      <w:rFonts w:ascii="Times New Roman" w:eastAsia="Times New Roman" w:hAnsi="Times New Roman"/>
    </w:rPr>
  </w:style>
  <w:style w:type="character" w:customStyle="1" w:styleId="Heading4Cha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eastAsiaTheme="majorEastAsia" w:hAnsiTheme="majorHAnsi" w:cstheme="majorBidi"/>
      <w:b/>
      <w:bCs/>
      <w:i/>
      <w:iCs/>
      <w:color w:val="4F81BD" w:themeColor="accent1"/>
    </w:rPr>
  </w:style>
  <w:style w:type="character" w:customStyle="1" w:styleId="Heading5Char">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customStyle="1" w:styleId="Heading6Char">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customStyle="1" w:styleId="Heading7Char">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customStyle="1" w:styleId="Heading8Char">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customStyle="1" w:styleId="Heading9Char">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locked/>
    <w:rsid w:val="00E1232E"/>
    <w:rPr>
      <w:color w:val="0000FF"/>
      <w:u w:val="single"/>
    </w:rPr>
  </w:style>
  <w:style w:type="character" w:styleId="FollowedHyperlink">
    <w:name w:val="FollowedHyperlink"/>
    <w:basedOn w:val="DefaultParagraphFont"/>
    <w:semiHidden/>
    <w:unhideWhenUsed/>
    <w:locked/>
    <w:rsid w:val="00E1232E"/>
    <w:rPr>
      <w:color w:val="800080"/>
      <w:u w:val="single"/>
    </w:rPr>
  </w:style>
  <w:style w:type="character" w:customStyle="1" w:styleId="Heading1Char1">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eastAsiaTheme="majorEastAsia" w:hAnsiTheme="majorHAnsi" w:cstheme="majorBidi"/>
      <w:b/>
      <w:bCs/>
      <w:color w:val="4F81BD" w:themeColor="accent1"/>
      <w:lang w:eastAsia="en-US"/>
    </w:rPr>
  </w:style>
  <w:style w:type="character" w:customStyle="1" w:styleId="Heading4Char1">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eastAsiaTheme="majorEastAsia" w:hAnsiTheme="majorHAnsi" w:cstheme="majorBidi"/>
      <w:b/>
      <w:bCs/>
      <w:i/>
      <w:iCs/>
      <w:color w:val="4F81BD" w:themeColor="accent1"/>
      <w:lang w:eastAsia="en-US"/>
    </w:rPr>
  </w:style>
  <w:style w:type="character" w:customStyle="1" w:styleId="Heading5Char1">
    <w:name w:val="Heading 5 Char1"/>
    <w:aliases w:val="Level 3 - i Char1,5 Char1,Normal5 Char1,Level 3 - (i) Char1"/>
    <w:basedOn w:val="DefaultParagraphFont"/>
    <w:semiHidden/>
    <w:rsid w:val="00E1232E"/>
    <w:rPr>
      <w:rFonts w:asciiTheme="majorHAnsi" w:eastAsiaTheme="majorEastAsia" w:hAnsiTheme="majorHAnsi" w:cstheme="majorBidi"/>
      <w:color w:val="243F60" w:themeColor="accent1" w:themeShade="7F"/>
      <w:lang w:eastAsia="en-US"/>
    </w:rPr>
  </w:style>
  <w:style w:type="character" w:customStyle="1" w:styleId="Heading6Char1">
    <w:name w:val="Heading 6 Char1"/>
    <w:aliases w:val="Legal Level 1. Char1,Body Text 5 Char1,Normal6 Char1"/>
    <w:basedOn w:val="DefaultParagraphFont"/>
    <w:semiHidden/>
    <w:rsid w:val="00E1232E"/>
    <w:rPr>
      <w:rFonts w:asciiTheme="majorHAnsi" w:eastAsiaTheme="majorEastAsia" w:hAnsiTheme="majorHAnsi" w:cstheme="majorBidi"/>
      <w:i/>
      <w:iCs/>
      <w:color w:val="243F60" w:themeColor="accent1" w:themeShade="7F"/>
      <w:lang w:eastAsia="en-US"/>
    </w:rPr>
  </w:style>
  <w:style w:type="character" w:customStyle="1" w:styleId="Heading7Char1">
    <w:name w:val="Heading 7 Char1"/>
    <w:aliases w:val="Legal Level 1.1. Char1,Body Text 6 Char1,Heading 7(unused) Char1,Normal7 Char1"/>
    <w:basedOn w:val="DefaultParagraphFont"/>
    <w:semiHidden/>
    <w:rsid w:val="00E1232E"/>
    <w:rPr>
      <w:rFonts w:asciiTheme="majorHAnsi" w:eastAsiaTheme="majorEastAsia" w:hAnsiTheme="majorHAnsi" w:cstheme="majorBidi"/>
      <w:i/>
      <w:iCs/>
      <w:color w:val="404040" w:themeColor="text1" w:themeTint="BF"/>
      <w:lang w:eastAsia="en-US"/>
    </w:rPr>
  </w:style>
  <w:style w:type="character" w:customStyle="1" w:styleId="Heading8Char1">
    <w:name w:val="Heading 8 Char1"/>
    <w:aliases w:val="Legal Level 1.1.1. Char1,Body Text 7 Char1,Heading 8(unused) Char1,Heading 8 (Start Appendices) Char1,Normal8 Char1"/>
    <w:basedOn w:val="DefaultParagraphFont"/>
    <w:semiHidden/>
    <w:rsid w:val="00E1232E"/>
    <w:rPr>
      <w:rFonts w:asciiTheme="majorHAnsi" w:eastAsiaTheme="majorEastAsia" w:hAnsiTheme="majorHAnsi" w:cstheme="majorBidi"/>
      <w:color w:val="404040" w:themeColor="text1" w:themeTint="BF"/>
      <w:lang w:eastAsia="en-US"/>
    </w:rPr>
  </w:style>
  <w:style w:type="character" w:customStyle="1" w:styleId="Heading9Char1">
    <w:name w:val="Heading 9 Char1"/>
    <w:aliases w:val="Legal Level 1.1.1.1. Char1,Body Text 8 Char1,Heading 9(unused) Char1,Appendix Char1"/>
    <w:basedOn w:val="DefaultParagraphFont"/>
    <w:semiHidden/>
    <w:rsid w:val="00E1232E"/>
    <w:rPr>
      <w:rFonts w:asciiTheme="majorHAnsi" w:eastAsiaTheme="majorEastAsia" w:hAnsiTheme="majorHAnsi" w:cstheme="majorBidi"/>
      <w:i/>
      <w:iCs/>
      <w:color w:val="404040" w:themeColor="text1" w:themeTint="BF"/>
      <w:lang w:eastAsia="en-US"/>
    </w:rPr>
  </w:style>
  <w:style w:type="paragraph" w:styleId="Index1">
    <w:name w:val="index 1"/>
    <w:basedOn w:val="Normal"/>
    <w:next w:val="Normal"/>
    <w:autoRedefine/>
    <w:uiPriority w:val="99"/>
    <w:unhideWhenUsed/>
    <w:locked/>
    <w:rsid w:val="00E1232E"/>
    <w:pPr>
      <w:keepLines/>
      <w:numPr>
        <w:numId w:val="6"/>
      </w:numPr>
      <w:overflowPunct w:val="0"/>
      <w:autoSpaceDE w:val="0"/>
      <w:autoSpaceDN w:val="0"/>
      <w:adjustRightInd w:val="0"/>
      <w:spacing w:after="0" w:line="240" w:lineRule="auto"/>
      <w:jc w:val="both"/>
    </w:pPr>
    <w:rPr>
      <w:rFonts w:ascii="Times New Roman" w:eastAsia="Times New Roman" w:hAnsi="Times New Roman"/>
      <w:szCs w:val="20"/>
      <w:lang w:eastAsia="en-US"/>
    </w:rPr>
  </w:style>
  <w:style w:type="paragraph" w:styleId="Index2">
    <w:name w:val="index 2"/>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480" w:hanging="240"/>
      <w:jc w:val="both"/>
    </w:pPr>
    <w:rPr>
      <w:rFonts w:ascii="Times New Roman" w:eastAsia="Times New Roman" w:hAnsi="Times New Roman"/>
      <w:szCs w:val="20"/>
      <w:lang w:eastAsia="en-US"/>
    </w:rPr>
  </w:style>
  <w:style w:type="paragraph" w:styleId="Index3">
    <w:name w:val="index 3"/>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720" w:hanging="240"/>
      <w:jc w:val="both"/>
    </w:pPr>
    <w:rPr>
      <w:rFonts w:ascii="Times New Roman" w:eastAsia="Times New Roman" w:hAnsi="Times New Roman"/>
      <w:szCs w:val="20"/>
      <w:lang w:eastAsia="en-US"/>
    </w:rPr>
  </w:style>
  <w:style w:type="paragraph" w:styleId="Index4">
    <w:name w:val="index 4"/>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960" w:hanging="240"/>
      <w:jc w:val="both"/>
    </w:pPr>
    <w:rPr>
      <w:rFonts w:ascii="Times New Roman" w:eastAsia="Times New Roman" w:hAnsi="Times New Roman"/>
      <w:szCs w:val="20"/>
      <w:lang w:eastAsia="en-US"/>
    </w:rPr>
  </w:style>
  <w:style w:type="paragraph" w:styleId="Index5">
    <w:name w:val="index 5"/>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200" w:hanging="240"/>
      <w:jc w:val="both"/>
    </w:pPr>
    <w:rPr>
      <w:rFonts w:ascii="Times New Roman" w:eastAsia="Times New Roman" w:hAnsi="Times New Roman"/>
      <w:szCs w:val="20"/>
      <w:lang w:eastAsia="en-US"/>
    </w:rPr>
  </w:style>
  <w:style w:type="paragraph" w:styleId="Index6">
    <w:name w:val="index 6"/>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440" w:hanging="240"/>
      <w:jc w:val="both"/>
    </w:pPr>
    <w:rPr>
      <w:rFonts w:ascii="Times New Roman" w:eastAsia="Times New Roman" w:hAnsi="Times New Roman"/>
      <w:szCs w:val="20"/>
      <w:lang w:eastAsia="en-US"/>
    </w:rPr>
  </w:style>
  <w:style w:type="paragraph" w:styleId="Index7">
    <w:name w:val="index 7"/>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680" w:hanging="240"/>
      <w:jc w:val="both"/>
    </w:pPr>
    <w:rPr>
      <w:rFonts w:ascii="Times New Roman" w:eastAsia="Times New Roman" w:hAnsi="Times New Roman"/>
      <w:szCs w:val="20"/>
      <w:lang w:eastAsia="en-US"/>
    </w:rPr>
  </w:style>
  <w:style w:type="paragraph" w:styleId="Index8">
    <w:name w:val="index 8"/>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920" w:hanging="240"/>
      <w:jc w:val="both"/>
    </w:pPr>
    <w:rPr>
      <w:rFonts w:ascii="Times New Roman" w:eastAsia="Times New Roman" w:hAnsi="Times New Roman"/>
      <w:szCs w:val="20"/>
      <w:lang w:eastAsia="en-US"/>
    </w:rPr>
  </w:style>
  <w:style w:type="paragraph" w:styleId="Index9">
    <w:name w:val="index 9"/>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2160" w:hanging="240"/>
      <w:jc w:val="both"/>
    </w:pPr>
    <w:rPr>
      <w:rFonts w:ascii="Times New Roman" w:eastAsia="Times New Roman" w:hAnsi="Times New Roman"/>
      <w:szCs w:val="20"/>
      <w:lang w:eastAsia="en-US"/>
    </w:rPr>
  </w:style>
  <w:style w:type="paragraph" w:styleId="TOC1">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type="paragraph" w:styleId="TOC2">
    <w:name w:val="toc 2"/>
    <w:basedOn w:val="TOC1"/>
    <w:next w:val="Normal"/>
    <w:autoRedefine/>
    <w:uiPriority w:val="39"/>
    <w:semiHidden/>
    <w:unhideWhenUsed/>
    <w:qFormat/>
    <w:locked/>
    <w:rsid w:val="00E1232E"/>
    <w:pPr>
      <w:ind w:left="454"/>
    </w:pPr>
    <w:rPr>
      <w:b w:val="0"/>
    </w:rPr>
  </w:style>
  <w:style w:type="paragraph" w:styleId="TOC3">
    <w:name w:val="toc 3"/>
    <w:basedOn w:val="TOC2"/>
    <w:next w:val="Normal"/>
    <w:autoRedefine/>
    <w:uiPriority w:val="39"/>
    <w:semiHidden/>
    <w:unhideWhenUsed/>
    <w:qFormat/>
    <w:locked/>
    <w:rsid w:val="00E1232E"/>
    <w:pPr>
      <w:spacing w:before="120"/>
    </w:pPr>
  </w:style>
  <w:style w:type="paragraph" w:styleId="TOC4">
    <w:name w:val="toc 4"/>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after="0" w:line="240" w:lineRule="auto"/>
      <w:ind w:left="720"/>
      <w:jc w:val="both"/>
    </w:pPr>
    <w:rPr>
      <w:rFonts w:eastAsia="Times New Roman"/>
      <w:sz w:val="20"/>
      <w:szCs w:val="20"/>
      <w:lang w:eastAsia="en-US"/>
    </w:rPr>
  </w:style>
  <w:style w:type="paragraph" w:styleId="TOC5">
    <w:name w:val="toc 5"/>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960"/>
      <w:jc w:val="both"/>
    </w:pPr>
    <w:rPr>
      <w:rFonts w:eastAsia="Times New Roman"/>
      <w:szCs w:val="20"/>
      <w:lang w:eastAsia="en-US"/>
    </w:rPr>
  </w:style>
  <w:style w:type="paragraph" w:styleId="TOC6">
    <w:name w:val="toc 6"/>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200"/>
      <w:jc w:val="both"/>
    </w:pPr>
    <w:rPr>
      <w:rFonts w:ascii="Times New Roman" w:eastAsia="Times New Roman" w:hAnsi="Times New Roman"/>
      <w:szCs w:val="20"/>
      <w:lang w:eastAsia="en-US"/>
    </w:rPr>
  </w:style>
  <w:style w:type="paragraph" w:styleId="TOC7">
    <w:name w:val="toc 7"/>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440"/>
      <w:jc w:val="both"/>
    </w:pPr>
    <w:rPr>
      <w:rFonts w:ascii="Times New Roman" w:eastAsia="Times New Roman" w:hAnsi="Times New Roman"/>
      <w:szCs w:val="20"/>
      <w:lang w:eastAsia="en-US"/>
    </w:rPr>
  </w:style>
  <w:style w:type="paragraph" w:styleId="TOC8">
    <w:name w:val="toc 8"/>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680"/>
      <w:jc w:val="both"/>
    </w:pPr>
    <w:rPr>
      <w:rFonts w:ascii="Times New Roman" w:eastAsia="Times New Roman" w:hAnsi="Times New Roman"/>
      <w:szCs w:val="20"/>
      <w:lang w:eastAsia="en-US"/>
    </w:rPr>
  </w:style>
  <w:style w:type="paragraph" w:styleId="TOC9">
    <w:name w:val="toc 9"/>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920"/>
      <w:jc w:val="both"/>
    </w:pPr>
    <w:rPr>
      <w:rFonts w:ascii="Times New Roman" w:eastAsia="Times New Roman" w:hAnsi="Times New Roman"/>
      <w:szCs w:val="20"/>
      <w:lang w:eastAsia="en-US"/>
    </w:rPr>
  </w:style>
  <w:style w:type="paragraph" w:styleId="FootnoteText">
    <w:name w:val="footnote text"/>
    <w:basedOn w:val="Normal"/>
    <w:link w:val="FootnoteTextChar"/>
    <w:uiPriority w:val="99"/>
    <w:unhideWhenUsed/>
    <w:locked/>
    <w:rsid w:val="00E1232E"/>
    <w:pPr>
      <w:spacing w:after="0" w:line="240" w:lineRule="auto"/>
    </w:pPr>
    <w:rPr>
      <w:rFonts w:asciiTheme="minorHAnsi" w:eastAsiaTheme="minorEastAsia" w:hAnsiTheme="minorHAnsi" w:cstheme="minorBidi"/>
      <w:sz w:val="20"/>
      <w:szCs w:val="20"/>
      <w:lang w:val="en-US" w:eastAsia="ja-JP"/>
    </w:rPr>
  </w:style>
  <w:style w:type="character" w:customStyle="1" w:styleId="FootnoteTextChar">
    <w:name w:val="Footnote Text Char"/>
    <w:basedOn w:val="DefaultParagraphFont"/>
    <w:link w:val="FootnoteText"/>
    <w:uiPriority w:val="99"/>
    <w:rsid w:val="00E1232E"/>
    <w:rPr>
      <w:rFonts w:asciiTheme="minorHAnsi" w:eastAsiaTheme="minorEastAsia" w:hAnsiTheme="minorHAnsi" w:cstheme="minorBidi"/>
      <w:sz w:val="20"/>
      <w:szCs w:val="20"/>
      <w:lang w:val="en-US" w:eastAsia="ja-JP"/>
    </w:rPr>
  </w:style>
  <w:style w:type="paragraph" w:styleId="CommentText">
    <w:name w:val="annotation text"/>
    <w:basedOn w:val="Normal"/>
    <w:link w:val="CommentTextChar"/>
    <w:uiPriority w:val="99"/>
    <w:semiHidden/>
    <w:unhideWhenUsed/>
    <w:locked/>
    <w:rsid w:val="00E1232E"/>
    <w:pPr>
      <w:spacing w:before="240" w:after="120" w:line="300" w:lineRule="auto"/>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E1232E"/>
    <w:rPr>
      <w:rFonts w:eastAsia="Times New Roman"/>
      <w:sz w:val="20"/>
      <w:szCs w:val="20"/>
      <w:lang w:eastAsia="en-US"/>
    </w:rPr>
  </w:style>
  <w:style w:type="paragraph" w:styleId="Header">
    <w:name w:val="header"/>
    <w:basedOn w:val="Normal"/>
    <w:link w:val="Head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customStyle="1" w:styleId="HeaderChar">
    <w:name w:val="Header Char"/>
    <w:basedOn w:val="DefaultParagraphFont"/>
    <w:link w:val="Header"/>
    <w:uiPriority w:val="99"/>
    <w:semiHidden/>
    <w:rsid w:val="00E1232E"/>
    <w:rPr>
      <w:rFonts w:eastAsia="Times New Roman"/>
      <w:sz w:val="20"/>
      <w:szCs w:val="20"/>
      <w:lang w:eastAsia="en-US"/>
    </w:rPr>
  </w:style>
  <w:style w:type="paragraph" w:styleId="Footer">
    <w:name w:val="footer"/>
    <w:basedOn w:val="Normal"/>
    <w:link w:val="Foot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customStyle="1" w:styleId="FooterChar">
    <w:name w:val="Footer Char"/>
    <w:basedOn w:val="DefaultParagraphFont"/>
    <w:link w:val="Footer"/>
    <w:uiPriority w:val="99"/>
    <w:semiHidden/>
    <w:rsid w:val="00E1232E"/>
    <w:rPr>
      <w:rFonts w:eastAsia="Times New Roman"/>
      <w:sz w:val="20"/>
      <w:szCs w:val="20"/>
      <w:lang w:eastAsia="en-US"/>
    </w:rPr>
  </w:style>
  <w:style w:type="paragraph" w:styleId="IndexHeading">
    <w:name w:val="index heading"/>
    <w:basedOn w:val="Normal"/>
    <w:next w:val="Index1"/>
    <w:uiPriority w:val="99"/>
    <w:unhideWhenUsed/>
    <w:locked/>
    <w:rsid w:val="00E1232E"/>
    <w:pPr>
      <w:keepLines/>
      <w:overflowPunct w:val="0"/>
      <w:autoSpaceDE w:val="0"/>
      <w:autoSpaceDN w:val="0"/>
      <w:adjustRightInd w:val="0"/>
      <w:spacing w:before="240" w:after="0" w:line="240" w:lineRule="auto"/>
      <w:jc w:val="both"/>
    </w:pPr>
    <w:rPr>
      <w:rFonts w:ascii="Times New Roman" w:eastAsia="Times New Roman" w:hAnsi="Times New Roman"/>
      <w:szCs w:val="20"/>
      <w:lang w:eastAsia="en-US"/>
    </w:rPr>
  </w:style>
  <w:style w:type="paragraph" w:styleId="Caption">
    <w:name w:val="caption"/>
    <w:basedOn w:val="Normal"/>
    <w:next w:val="Normal"/>
    <w:uiPriority w:val="99"/>
    <w:semiHidden/>
    <w:unhideWhenUsed/>
    <w:qFormat/>
    <w:locked/>
    <w:rsid w:val="00E1232E"/>
    <w:pPr>
      <w:keepLines/>
      <w:tabs>
        <w:tab w:val="left" w:pos="1134"/>
      </w:tabs>
      <w:overflowPunct w:val="0"/>
      <w:autoSpaceDE w:val="0"/>
      <w:autoSpaceDN w:val="0"/>
      <w:adjustRightInd w:val="0"/>
      <w:spacing w:before="240" w:after="0" w:line="240" w:lineRule="auto"/>
      <w:ind w:left="567"/>
      <w:jc w:val="center"/>
    </w:pPr>
    <w:rPr>
      <w:rFonts w:ascii="Times New Roman" w:eastAsia="Times New Roman" w:hAnsi="Times New Roman"/>
      <w:i/>
      <w:iCs/>
      <w:sz w:val="20"/>
      <w:szCs w:val="20"/>
      <w:lang w:eastAsia="en-US"/>
    </w:rPr>
  </w:style>
  <w:style w:type="paragraph" w:styleId="ListBullet">
    <w:name w:val="List Bullet"/>
    <w:basedOn w:val="Normal"/>
    <w:uiPriority w:val="99"/>
    <w:semiHidden/>
    <w:unhideWhenUsed/>
    <w:locked/>
    <w:rsid w:val="00E1232E"/>
    <w:pPr>
      <w:numPr>
        <w:numId w:val="7"/>
      </w:numPr>
      <w:spacing w:before="60" w:after="60" w:line="300" w:lineRule="auto"/>
    </w:pPr>
    <w:rPr>
      <w:rFonts w:ascii="Arial(W1)" w:eastAsia="Times New Roman" w:hAnsi="Arial(W1)"/>
      <w:sz w:val="20"/>
      <w:szCs w:val="22"/>
      <w:lang w:eastAsia="en-US"/>
    </w:rPr>
  </w:style>
  <w:style w:type="character" w:customStyle="1" w:styleId="BodyTextChar">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type="paragraph" w:styleId="BodyText">
    <w:name w:val="Body Text"/>
    <w:aliases w:val="bt,Heading 3 text,Heading 3 text1,Heading 3 text2,Heading 3 text3,Heading 3 text4"/>
    <w:basedOn w:val="Normal"/>
    <w:link w:val="BodyTextChar"/>
    <w:unhideWhenUsed/>
    <w:rsid w:val="00E1232E"/>
    <w:pPr>
      <w:spacing w:before="240" w:after="120" w:line="300" w:lineRule="auto"/>
    </w:pPr>
    <w:rPr>
      <w:rFonts w:cs="Arial"/>
      <w:lang w:eastAsia="en-US"/>
    </w:rPr>
  </w:style>
  <w:style w:type="character" w:customStyle="1" w:styleId="BodyTextChar1">
    <w:name w:val="Body Text Char1"/>
    <w:aliases w:val="bt Char1,Heading 3 text Char1,Heading 3 text1 Char1,Heading 3 text2 Char1,Heading 3 text3 Char1,Heading 3 text4 Char1"/>
    <w:basedOn w:val="DefaultParagraphFont"/>
    <w:semiHidden/>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customStyle="1" w:styleId="BodyTextIndentChar">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customStyle="1" w:styleId="BodyText2Char">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E1232E"/>
    <w:rPr>
      <w:rFonts w:eastAsia="Times New Roman"/>
      <w:sz w:val="16"/>
      <w:szCs w:val="16"/>
      <w:lang w:eastAsia="en-US"/>
    </w:rPr>
  </w:style>
  <w:style w:type="paragraph" w:styleId="BodyTextIndent2">
    <w:name w:val="Body Text Indent 2"/>
    <w:basedOn w:val="Normal"/>
    <w:link w:val="BodyTextIndent2Char"/>
    <w:uiPriority w:val="99"/>
    <w:unhideWhenUsed/>
    <w:locked/>
    <w:rsid w:val="00E1232E"/>
    <w:pPr>
      <w:spacing w:before="240" w:after="120" w:line="480" w:lineRule="auto"/>
      <w:ind w:left="283"/>
    </w:pPr>
    <w:rPr>
      <w:rFonts w:eastAsia="Times New Roman"/>
      <w:sz w:val="20"/>
      <w:szCs w:val="20"/>
      <w:lang w:eastAsia="en-US"/>
    </w:rPr>
  </w:style>
  <w:style w:type="character" w:customStyle="1" w:styleId="BodyTextIndent2Char">
    <w:name w:val="Body Text Indent 2 Char"/>
    <w:basedOn w:val="DefaultParagraphFont"/>
    <w:link w:val="BodyTextIndent2"/>
    <w:uiPriority w:val="99"/>
    <w:rsid w:val="00E1232E"/>
    <w:rPr>
      <w:rFonts w:eastAsia="Times New Roman"/>
      <w:sz w:val="20"/>
      <w:szCs w:val="20"/>
      <w:lang w:eastAsia="en-US"/>
    </w:rPr>
  </w:style>
  <w:style w:type="paragraph" w:styleId="BodyTextIndent3">
    <w:name w:val="Body Text Indent 3"/>
    <w:basedOn w:val="Normal"/>
    <w:link w:val="BodyTextIndent3Char"/>
    <w:uiPriority w:val="99"/>
    <w:semiHidden/>
    <w:unhideWhenUsed/>
    <w:locked/>
    <w:rsid w:val="00E1232E"/>
    <w:pPr>
      <w:spacing w:before="240" w:after="120" w:line="300" w:lineRule="auto"/>
      <w:ind w:left="283"/>
    </w:pPr>
    <w:rPr>
      <w:rFonts w:eastAsia="Times New Roman"/>
      <w:sz w:val="16"/>
      <w:szCs w:val="16"/>
      <w:lang w:eastAsia="en-US"/>
    </w:rPr>
  </w:style>
  <w:style w:type="character" w:customStyle="1" w:styleId="BodyTextIndent3Char">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locked/>
    <w:rsid w:val="00E1232E"/>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semiHidden/>
    <w:rsid w:val="00E1232E"/>
    <w:rPr>
      <w:rFonts w:ascii="Courier New" w:eastAsia="Times New Roman" w:hAnsi="Courier New" w:cs="Courier New"/>
      <w:sz w:val="20"/>
      <w:szCs w:val="20"/>
      <w:lang w:eastAsia="en-US"/>
    </w:rPr>
  </w:style>
  <w:style w:type="paragraph" w:styleId="CommentSubject">
    <w:name w:val="annotation subject"/>
    <w:basedOn w:val="CommentText"/>
    <w:next w:val="CommentText"/>
    <w:link w:val="CommentSubjectChar"/>
    <w:uiPriority w:val="99"/>
    <w:semiHidden/>
    <w:unhideWhenUsed/>
    <w:locked/>
    <w:rsid w:val="00E1232E"/>
    <w:rPr>
      <w:b/>
      <w:bCs/>
    </w:rPr>
  </w:style>
  <w:style w:type="character" w:customStyle="1" w:styleId="CommentSubjectChar">
    <w:name w:val="Comment Subject Char"/>
    <w:basedOn w:val="CommentTextChar"/>
    <w:link w:val="CommentSubject"/>
    <w:uiPriority w:val="99"/>
    <w:semiHidden/>
    <w:rsid w:val="00E1232E"/>
    <w:rPr>
      <w:rFonts w:eastAsia="Times New Roman"/>
      <w:b/>
      <w:bCs/>
      <w:sz w:val="20"/>
      <w:szCs w:val="20"/>
      <w:lang w:eastAsia="en-US"/>
    </w:rPr>
  </w:style>
  <w:style w:type="paragraph" w:styleId="List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type="paragraph" w:styleId="TOCHeading">
    <w:name w:val="TOC Heading"/>
    <w:basedOn w:val="Heading1"/>
    <w:next w:val="Normal"/>
    <w:uiPriority w:val="39"/>
    <w:semiHidden/>
    <w:unhideWhenUsed/>
    <w:qFormat/>
    <w:locked/>
    <w:rsid w:val="00E1232E"/>
    <w:pPr>
      <w:keepLines/>
      <w:spacing w:before="480" w:after="0"/>
      <w:outlineLvl w:val="9"/>
    </w:pPr>
    <w:rPr>
      <w:color w:val="365F91" w:themeColor="accent1" w:themeShade="BF"/>
      <w:kern w:val="0"/>
      <w:sz w:val="28"/>
      <w:szCs w:val="28"/>
      <w:lang w:val="en-US" w:eastAsia="ja-JP"/>
    </w:rPr>
  </w:style>
  <w:style w:type="paragraph" w:customStyle="1" w:styleId="HeaderFooter">
    <w:name w:val="Header/Footer"/>
    <w:basedOn w:val="Normal"/>
    <w:uiPriority w:val="99"/>
    <w:semiHidden/>
    <w:rsid w:val="00E1232E"/>
    <w:pPr>
      <w:spacing w:after="0" w:line="240" w:lineRule="auto"/>
      <w:jc w:val="right"/>
    </w:pPr>
    <w:rPr>
      <w:rFonts w:ascii="Arial (W1)" w:eastAsia="Times New Roman" w:hAnsi="Arial (W1)"/>
      <w:b/>
      <w:sz w:val="16"/>
      <w:szCs w:val="20"/>
      <w:lang w:eastAsia="en-US"/>
    </w:rPr>
  </w:style>
  <w:style w:type="paragraph" w:customStyle="1" w:styleId="ListBulletIndent">
    <w:name w:val="List Bullet Indent"/>
    <w:basedOn w:val="ListBullet"/>
    <w:uiPriority w:val="99"/>
    <w:semiHidden/>
    <w:rsid w:val="00E1232E"/>
    <w:pPr>
      <w:numPr>
        <w:numId w:val="8"/>
      </w:numPr>
    </w:pPr>
  </w:style>
  <w:style w:type="paragraph" w:customStyle="1" w:styleId="TableText">
    <w:name w:val="Table Text"/>
    <w:basedOn w:val="Normal"/>
    <w:uiPriority w:val="99"/>
    <w:semiHidden/>
    <w:rsid w:val="00E1232E"/>
    <w:pPr>
      <w:spacing w:before="60" w:after="60" w:line="300" w:lineRule="auto"/>
    </w:pPr>
    <w:rPr>
      <w:rFonts w:eastAsia="Times New Roman" w:cs="Arial"/>
      <w:sz w:val="20"/>
      <w:szCs w:val="20"/>
      <w:lang w:eastAsia="en-US"/>
    </w:rPr>
  </w:style>
  <w:style w:type="paragraph" w:customStyle="1" w:styleId="Guidance">
    <w:name w:val="Guidance"/>
    <w:basedOn w:val="BodyText"/>
    <w:uiPriority w:val="99"/>
    <w:semiHidden/>
    <w:rsid w:val="00E1232E"/>
    <w:pPr>
      <w:pBdr>
        <w:top w:val="single" w:sz="4" w:space="6" w:color="auto"/>
        <w:left w:val="single" w:sz="4" w:space="6" w:color="auto"/>
        <w:bottom w:val="single" w:sz="4" w:space="6" w:color="auto"/>
        <w:right w:val="single" w:sz="4" w:space="6" w:color="auto"/>
      </w:pBdr>
      <w:spacing w:before="0" w:after="0" w:line="240" w:lineRule="auto"/>
      <w:ind w:left="851"/>
    </w:pPr>
    <w:rPr>
      <w:rFonts w:ascii="Times New Roman" w:hAnsi="Times New Roman"/>
      <w:i/>
    </w:rPr>
  </w:style>
  <w:style w:type="paragraph" w:customStyle="1" w:styleId="Tabletext0">
    <w:name w:val="Table text"/>
    <w:basedOn w:val="Normal"/>
    <w:uiPriority w:val="99"/>
    <w:semiHidden/>
    <w:rsid w:val="00E1232E"/>
    <w:pPr>
      <w:spacing w:before="60" w:after="60" w:line="300" w:lineRule="auto"/>
    </w:pPr>
    <w:rPr>
      <w:rFonts w:eastAsia="Times New Roman" w:cs="Arial"/>
      <w:sz w:val="18"/>
      <w:szCs w:val="20"/>
      <w:lang w:eastAsia="en-US"/>
    </w:rPr>
  </w:style>
  <w:style w:type="paragraph" w:customStyle="1" w:styleId="ListwithBullet">
    <w:name w:val="List with Bullet"/>
    <w:basedOn w:val="Normal"/>
    <w:uiPriority w:val="99"/>
    <w:semiHidden/>
    <w:rsid w:val="00E1232E"/>
    <w:pPr>
      <w:numPr>
        <w:numId w:val="9"/>
      </w:numPr>
      <w:spacing w:after="0" w:line="300" w:lineRule="auto"/>
    </w:pPr>
    <w:rPr>
      <w:rFonts w:eastAsia="Times New Roman"/>
      <w:sz w:val="20"/>
      <w:szCs w:val="20"/>
      <w:lang w:eastAsia="en-US"/>
    </w:rPr>
  </w:style>
  <w:style w:type="paragraph" w:customStyle="1" w:styleId="ListwithBulletinTable">
    <w:name w:val="List with Bullet in Table"/>
    <w:basedOn w:val="ListwithBullet"/>
    <w:uiPriority w:val="99"/>
    <w:semiHidden/>
    <w:qFormat/>
    <w:rsid w:val="00E1232E"/>
    <w:rPr>
      <w:szCs w:val="22"/>
    </w:rPr>
  </w:style>
  <w:style w:type="paragraph" w:customStyle="1" w:styleId="DBRNumbering">
    <w:name w:val="DBR Numbering"/>
    <w:basedOn w:val="TableText"/>
    <w:uiPriority w:val="99"/>
    <w:semiHidden/>
    <w:qFormat/>
    <w:rsid w:val="00E1232E"/>
    <w:pPr>
      <w:numPr>
        <w:numId w:val="10"/>
      </w:numPr>
      <w:spacing w:line="240" w:lineRule="auto"/>
    </w:pPr>
  </w:style>
  <w:style w:type="paragraph" w:customStyle="1" w:styleId="NFRNumbering">
    <w:name w:val="NFR Numbering"/>
    <w:basedOn w:val="DBRNumbering"/>
    <w:uiPriority w:val="99"/>
    <w:semiHidden/>
    <w:qFormat/>
    <w:rsid w:val="00E1232E"/>
    <w:pPr>
      <w:numPr>
        <w:numId w:val="11"/>
      </w:numPr>
    </w:pPr>
    <w:rPr>
      <w:szCs w:val="24"/>
    </w:rPr>
  </w:style>
  <w:style w:type="character" w:customStyle="1" w:styleId="TableHeadingChar">
    <w:name w:val="Table Heading Char"/>
    <w:basedOn w:val="DefaultParagraphFont"/>
    <w:link w:val="TableHeading"/>
    <w:semiHidden/>
    <w:locked/>
    <w:rsid w:val="00E1232E"/>
    <w:rPr>
      <w:rFonts w:ascii="Arial Bold" w:hAnsi="Arial Bold"/>
      <w:b/>
      <w:sz w:val="18"/>
      <w:szCs w:val="22"/>
      <w:lang w:eastAsia="ar-SA"/>
    </w:rPr>
  </w:style>
  <w:style w:type="paragraph" w:customStyle="1" w:styleId="TableHeading">
    <w:name w:val="Table Heading"/>
    <w:basedOn w:val="Normal"/>
    <w:link w:val="TableHeadingChar"/>
    <w:semiHidden/>
    <w:rsid w:val="00E1232E"/>
    <w:pPr>
      <w:keepNext/>
      <w:keepLines/>
      <w:suppressAutoHyphens/>
      <w:spacing w:before="100" w:after="60" w:line="240" w:lineRule="auto"/>
    </w:pPr>
    <w:rPr>
      <w:rFonts w:ascii="Arial Bold" w:hAnsi="Arial Bold"/>
      <w:b/>
      <w:sz w:val="18"/>
      <w:szCs w:val="22"/>
      <w:lang w:eastAsia="ar-SA"/>
    </w:rPr>
  </w:style>
  <w:style w:type="paragraph" w:customStyle="1" w:styleId="TableBullet">
    <w:name w:val="Table Bullet"/>
    <w:basedOn w:val="TableText"/>
    <w:uiPriority w:val="99"/>
    <w:semiHidden/>
    <w:rsid w:val="00E1232E"/>
    <w:pPr>
      <w:numPr>
        <w:numId w:val="12"/>
      </w:numPr>
      <w:spacing w:line="240" w:lineRule="auto"/>
    </w:pPr>
    <w:rPr>
      <w:rFonts w:ascii="Arial (W1)" w:hAnsi="Arial (W1)" w:cs="Times New Roman"/>
      <w:sz w:val="22"/>
    </w:rPr>
  </w:style>
  <w:style w:type="paragraph" w:customStyle="1" w:styleId="Bulletforunderhdr12">
    <w:name w:val="Bullet for under hdr 1 &amp; 2"/>
    <w:basedOn w:val="Normal"/>
    <w:uiPriority w:val="99"/>
    <w:semiHidden/>
    <w:rsid w:val="00E1232E"/>
    <w:pPr>
      <w:numPr>
        <w:numId w:val="13"/>
      </w:numPr>
      <w:spacing w:before="240" w:after="120" w:line="300" w:lineRule="auto"/>
    </w:pPr>
    <w:rPr>
      <w:rFonts w:ascii="Helvetica" w:eastAsia="Times New Roman" w:hAnsi="Helvetica"/>
      <w:sz w:val="20"/>
      <w:szCs w:val="20"/>
      <w:lang w:val="en-GB" w:eastAsia="en-US"/>
    </w:rPr>
  </w:style>
  <w:style w:type="paragraph" w:customStyle="1" w:styleId="Bulletforblueiinfo">
    <w:name w:val="Bullet for blueiinfo"/>
    <w:basedOn w:val="Normal"/>
    <w:uiPriority w:val="99"/>
    <w:semiHidden/>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customStyle="1" w:styleId="TableNormal1">
    <w:name w:val="Table Normal1"/>
    <w:basedOn w:val="Normal"/>
    <w:uiPriority w:val="99"/>
    <w:semiHidden/>
    <w:rsid w:val="00E1232E"/>
    <w:pPr>
      <w:keepNext/>
      <w:keepLines/>
      <w:spacing w:before="60" w:after="60" w:line="240" w:lineRule="auto"/>
    </w:pPr>
    <w:rPr>
      <w:rFonts w:eastAsia="Times New Roman"/>
      <w:sz w:val="18"/>
      <w:szCs w:val="22"/>
      <w:lang w:eastAsia="en-US"/>
    </w:rPr>
  </w:style>
  <w:style w:type="paragraph" w:customStyle="1" w:styleId="TableHeadingCentre">
    <w:name w:val="Table Heading Centre"/>
    <w:basedOn w:val="TableHeading"/>
    <w:uiPriority w:val="99"/>
    <w:semiHidden/>
    <w:rsid w:val="00E1232E"/>
    <w:pPr>
      <w:suppressAutoHyphens w:val="0"/>
      <w:spacing w:before="60"/>
      <w:jc w:val="center"/>
    </w:pPr>
    <w:rPr>
      <w:rFonts w:ascii="Arial (W1)" w:hAnsi="Arial (W1)"/>
      <w:lang w:eastAsia="en-US"/>
    </w:rPr>
  </w:style>
  <w:style w:type="paragraph" w:customStyle="1" w:styleId="heading2text">
    <w:name w:val="heading 2 text"/>
    <w:basedOn w:val="Normal"/>
    <w:uiPriority w:val="99"/>
    <w:semiHidden/>
    <w:rsid w:val="00E1232E"/>
    <w:pPr>
      <w:overflowPunct w:val="0"/>
      <w:autoSpaceDE w:val="0"/>
      <w:autoSpaceDN w:val="0"/>
      <w:adjustRightInd w:val="0"/>
      <w:spacing w:after="0" w:line="240" w:lineRule="auto"/>
      <w:ind w:left="1134"/>
      <w:jc w:val="both"/>
    </w:pPr>
    <w:rPr>
      <w:rFonts w:ascii="Times New Roman" w:eastAsia="Times New Roman" w:hAnsi="Times New Roman"/>
      <w:szCs w:val="20"/>
      <w:lang w:eastAsia="en-US"/>
    </w:rPr>
  </w:style>
  <w:style w:type="paragraph" w:customStyle="1" w:styleId="ReturnAddress">
    <w:name w:val="Return Address"/>
    <w:basedOn w:val="Normal"/>
    <w:uiPriority w:val="99"/>
    <w:semiHidden/>
    <w:rsid w:val="00E1232E"/>
    <w:pPr>
      <w:keepLines/>
      <w:framePr w:w="5040" w:hSpace="187" w:vSpace="187" w:wrap="notBeside" w:vAnchor="page" w:hAnchor="margin" w:y="966"/>
      <w:widowControl w:val="0"/>
      <w:overflowPunct w:val="0"/>
      <w:autoSpaceDE w:val="0"/>
      <w:autoSpaceDN w:val="0"/>
      <w:adjustRightInd w:val="0"/>
      <w:spacing w:after="0" w:line="200" w:lineRule="atLeast"/>
    </w:pPr>
    <w:rPr>
      <w:rFonts w:eastAsia="Times New Roman"/>
      <w:spacing w:val="-2"/>
      <w:sz w:val="16"/>
      <w:szCs w:val="20"/>
      <w:lang w:val="en-US" w:eastAsia="en-US"/>
    </w:rPr>
  </w:style>
  <w:style w:type="paragraph" w:customStyle="1" w:styleId="Heading1Text">
    <w:name w:val="Heading 1 Text"/>
    <w:basedOn w:val="Normal"/>
    <w:uiPriority w:val="99"/>
    <w:semiHidden/>
    <w:rsid w:val="00E1232E"/>
    <w:pPr>
      <w:overflowPunct w:val="0"/>
      <w:autoSpaceDE w:val="0"/>
      <w:autoSpaceDN w:val="0"/>
      <w:adjustRightInd w:val="0"/>
      <w:spacing w:after="0" w:line="240" w:lineRule="auto"/>
      <w:ind w:left="567"/>
      <w:jc w:val="both"/>
    </w:pPr>
    <w:rPr>
      <w:rFonts w:ascii="Times New Roman" w:eastAsia="Times New Roman" w:hAnsi="Times New Roman"/>
      <w:szCs w:val="20"/>
      <w:lang w:eastAsia="en-US"/>
    </w:rPr>
  </w:style>
  <w:style w:type="paragraph" w:customStyle="1" w:styleId="Bullet">
    <w:name w:val="Bullet"/>
    <w:basedOn w:val="Normal"/>
    <w:uiPriority w:val="99"/>
    <w:semiHidden/>
    <w:rsid w:val="00E1232E"/>
    <w:pPr>
      <w:overflowPunct w:val="0"/>
      <w:autoSpaceDE w:val="0"/>
      <w:autoSpaceDN w:val="0"/>
      <w:adjustRightInd w:val="0"/>
      <w:spacing w:before="120" w:after="0" w:line="240" w:lineRule="auto"/>
      <w:ind w:left="1418" w:hanging="567"/>
      <w:jc w:val="both"/>
    </w:pPr>
    <w:rPr>
      <w:rFonts w:ascii="Times New Roman" w:eastAsia="Times New Roman" w:hAnsi="Times New Roman"/>
      <w:szCs w:val="20"/>
      <w:lang w:eastAsia="en-US"/>
    </w:rPr>
  </w:style>
  <w:style w:type="paragraph" w:customStyle="1" w:styleId="Topic">
    <w:name w:val="Topic"/>
    <w:basedOn w:val="Normal"/>
    <w:next w:val="BodyText"/>
    <w:uiPriority w:val="99"/>
    <w:semiHidden/>
    <w:rsid w:val="00E1232E"/>
    <w:pPr>
      <w:spacing w:before="120" w:after="120" w:line="240" w:lineRule="auto"/>
      <w:ind w:left="425"/>
    </w:pPr>
    <w:rPr>
      <w:rFonts w:eastAsia="Times New Roman"/>
      <w:b/>
      <w:smallCaps/>
      <w:szCs w:val="20"/>
      <w:lang w:val="en-US" w:eastAsia="en-US"/>
    </w:rPr>
  </w:style>
  <w:style w:type="paragraph" w:customStyle="1" w:styleId="AppendixHeading1">
    <w:name w:val="Appendix Heading 1"/>
    <w:basedOn w:val="Heading1"/>
    <w:uiPriority w:val="99"/>
    <w:semiHidden/>
    <w:rsid w:val="00E1232E"/>
    <w:pPr>
      <w:keepLines/>
      <w:pageBreakBefore/>
      <w:tabs>
        <w:tab w:val="left" w:pos="510"/>
      </w:tabs>
      <w:overflowPunct w:val="0"/>
      <w:autoSpaceDE w:val="0"/>
      <w:autoSpaceDN w:val="0"/>
      <w:adjustRightInd w:val="0"/>
      <w:spacing w:after="0" w:line="240" w:lineRule="auto"/>
    </w:pPr>
    <w:rPr>
      <w:rFonts w:ascii="Arial" w:eastAsia="Times New Roman" w:hAnsi="Arial" w:cs="Arial"/>
      <w:bCs w:val="0"/>
      <w:kern w:val="0"/>
      <w:sz w:val="36"/>
      <w:szCs w:val="20"/>
      <w:lang w:val="en-US" w:eastAsia="en-US"/>
    </w:rPr>
  </w:style>
  <w:style w:type="paragraph" w:customStyle="1" w:styleId="AppendixHeading2">
    <w:name w:val="Appendix Heading 2"/>
    <w:basedOn w:val="Heading2"/>
    <w:uiPriority w:val="99"/>
    <w:semiHidden/>
    <w:rsid w:val="00E1232E"/>
    <w:pPr>
      <w:keepNext w:val="0"/>
      <w:numPr>
        <w:ilvl w:val="1"/>
        <w:numId w:val="15"/>
      </w:numPr>
      <w:tabs>
        <w:tab w:val="left" w:pos="0"/>
        <w:tab w:val="left" w:pos="567"/>
        <w:tab w:val="left" w:pos="794"/>
        <w:tab w:val="left" w:pos="1350"/>
      </w:tabs>
      <w:overflowPunct w:val="0"/>
      <w:autoSpaceDE w:val="0"/>
      <w:autoSpaceDN w:val="0"/>
      <w:adjustRightInd w:val="0"/>
      <w:spacing w:before="360" w:after="0" w:line="240" w:lineRule="atLeast"/>
    </w:pPr>
    <w:rPr>
      <w:rFonts w:ascii="Arial" w:eastAsia="Times New Roman" w:hAnsi="Arial" w:cs="Arial"/>
      <w:bCs w:val="0"/>
      <w:i w:val="0"/>
      <w:iCs w:val="0"/>
      <w:szCs w:val="20"/>
      <w:lang w:val="en-US" w:eastAsia="en-US"/>
    </w:rPr>
  </w:style>
  <w:style w:type="paragraph" w:customStyle="1" w:styleId="ruler5">
    <w:name w:val="ruler 5"/>
    <w:basedOn w:val="Normal"/>
    <w:uiPriority w:val="99"/>
    <w:semiHidden/>
    <w:rsid w:val="00E1232E"/>
    <w:pPr>
      <w:tabs>
        <w:tab w:val="left" w:pos="882"/>
        <w:tab w:val="left" w:pos="1857"/>
        <w:tab w:val="left" w:pos="2831"/>
        <w:tab w:val="left" w:pos="6589"/>
      </w:tabs>
      <w:spacing w:after="0" w:line="240" w:lineRule="auto"/>
    </w:pPr>
    <w:rPr>
      <w:rFonts w:ascii="Times" w:eastAsia="Times New Roman" w:hAnsi="Times"/>
      <w:noProof/>
      <w:color w:val="000000"/>
      <w:sz w:val="20"/>
      <w:szCs w:val="20"/>
      <w:lang w:eastAsia="en-US"/>
    </w:rPr>
  </w:style>
  <w:style w:type="paragraph" w:customStyle="1" w:styleId="Normal1">
    <w:name w:val="Normal1"/>
    <w:basedOn w:val="Normal"/>
    <w:uiPriority w:val="99"/>
    <w:semiHidden/>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0" w:line="240" w:lineRule="auto"/>
      <w:jc w:val="both"/>
    </w:pPr>
    <w:rPr>
      <w:rFonts w:ascii="Times New Roman" w:eastAsia="Times New Roman" w:hAnsi="Times New Roman"/>
      <w:b/>
      <w:spacing w:val="-3"/>
      <w:szCs w:val="20"/>
      <w:lang w:val="en-GB" w:eastAsia="en-US"/>
    </w:rPr>
  </w:style>
  <w:style w:type="paragraph" w:customStyle="1" w:styleId="BulletLast">
    <w:name w:val="Bullet Last"/>
    <w:basedOn w:val="Bullet"/>
    <w:next w:val="Normal"/>
    <w:uiPriority w:val="99"/>
    <w:semiHidden/>
    <w:rsid w:val="00E1232E"/>
    <w:pPr>
      <w:tabs>
        <w:tab w:val="num" w:pos="720"/>
      </w:tabs>
      <w:overflowPunct/>
      <w:autoSpaceDE/>
      <w:autoSpaceDN/>
      <w:adjustRightInd/>
      <w:spacing w:before="0" w:after="240"/>
      <w:ind w:left="648" w:hanging="288"/>
    </w:pPr>
    <w:rPr>
      <w:lang w:val="en-GB"/>
    </w:rPr>
  </w:style>
  <w:style w:type="paragraph" w:customStyle="1" w:styleId="DecimalAligned">
    <w:name w:val="Decimal Aligned"/>
    <w:basedOn w:val="Normal"/>
    <w:uiPriority w:val="40"/>
    <w:semiHidden/>
    <w:qFormat/>
    <w:rsid w:val="00E1232E"/>
    <w:pPr>
      <w:tabs>
        <w:tab w:val="decimal" w:pos="360"/>
      </w:tabs>
    </w:pPr>
    <w:rPr>
      <w:rFonts w:asciiTheme="minorHAnsi" w:eastAsiaTheme="minorHAnsi" w:hAnsiTheme="minorHAnsi" w:cstheme="minorBidi"/>
      <w:sz w:val="20"/>
      <w:szCs w:val="22"/>
      <w:lang w:val="en-US" w:eastAsia="ja-JP"/>
    </w:rPr>
  </w:style>
  <w:style w:type="character" w:styleId="CommentReference">
    <w:name w:val="annotation reference"/>
    <w:basedOn w:val="DefaultParagraphFont"/>
    <w:semiHidden/>
    <w:unhideWhenUsed/>
    <w:locked/>
    <w:rsid w:val="00E1232E"/>
    <w:rPr>
      <w:sz w:val="16"/>
      <w:szCs w:val="16"/>
    </w:rPr>
  </w:style>
  <w:style w:type="character" w:styleId="SubtleEmphasis">
    <w:name w:val="Subtle Emphasis"/>
    <w:basedOn w:val="DefaultParagraphFont"/>
    <w:uiPriority w:val="19"/>
    <w:qFormat/>
    <w:locked/>
    <w:rsid w:val="00E1232E"/>
    <w:rPr>
      <w:i/>
      <w:iCs/>
      <w:color w:val="7F7F7F" w:themeColor="text1" w:themeTint="80"/>
    </w:rPr>
  </w:style>
  <w:style w:type="character" w:customStyle="1" w:styleId="xdtextbox1">
    <w:name w:val="xdtextbox1"/>
    <w:basedOn w:val="DefaultParagraphFont"/>
    <w:rsid w:val="00E1232E"/>
    <w:rPr>
      <w:color w:val="auto"/>
      <w:bdr w:val="single" w:sz="8" w:space="1" w:color="DCDCDC" w:frame="1"/>
      <w:shd w:val="clear" w:color="auto" w:fill="FFFFFF"/>
    </w:rPr>
  </w:style>
  <w:style w:type="table" w:styleId="MediumGrid1-Accent3">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locked/>
    <w:rsid w:val="00E1232E"/>
    <w:rPr>
      <w:rFonts w:ascii="Times New Roman" w:eastAsia="Times New Roman" w:hAnsi="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List-Accent11">
    <w:name w:val="Light List - Accent 11"/>
    <w:basedOn w:val="TableNormal"/>
    <w:uiPriority w:val="61"/>
    <w:rsid w:val="00E1232E"/>
    <w:rPr>
      <w:rFonts w:ascii="Times New Roman" w:eastAsia="Times New Roman" w:hAnsi="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ColorfulGrid1">
    <w:name w:val="Colorful Grid1"/>
    <w:basedOn w:val="TableNormal"/>
    <w:uiPriority w:val="73"/>
    <w:rsid w:val="00E1232E"/>
    <w:rPr>
      <w:rFonts w:ascii="Times New Roman" w:eastAsia="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E1232E"/>
    <w:rPr>
      <w:rFonts w:ascii="Times New Roman" w:eastAsia="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E1232E"/>
    <w:rPr>
      <w:rFonts w:ascii="Times New Roman" w:eastAsia="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21">
    <w:name w:val="Medium Grid 21"/>
    <w:basedOn w:val="TableNormal"/>
    <w:uiPriority w:val="68"/>
    <w:rsid w:val="00E1232E"/>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FootnoteReference">
    <w:name w:val="footnote reference"/>
    <w:basedOn w:val="DefaultParagraphFont"/>
    <w:uiPriority w:val="99"/>
    <w:unhideWhenUsed/>
    <w:locked/>
    <w:rsid w:val="0049645A"/>
    <w:rPr>
      <w:vertAlign w:val="superscript"/>
    </w:rPr>
  </w:style>
  <w:style w:type="paragraph" w:customStyle="1" w:styleId="disclaimer">
    <w:name w:val="disclaimer"/>
    <w:basedOn w:val="Normal"/>
    <w:rsid w:val="00575FAB"/>
    <w:pPr>
      <w:spacing w:before="100" w:beforeAutospacing="1" w:after="100" w:afterAutospacing="1" w:line="240" w:lineRule="auto"/>
    </w:pPr>
    <w:rPr>
      <w:rFonts w:ascii="Times" w:hAnsi="Times"/>
      <w:sz w:val="20"/>
      <w:szCs w:val="20"/>
      <w:lang w:eastAsia="en-US"/>
    </w:rPr>
  </w:style>
  <w:style w:type="character" w:styleId="Emphasis">
    <w:name w:val="Emphasis"/>
    <w:basedOn w:val="DefaultParagraphFont"/>
    <w:uiPriority w:val="20"/>
    <w:qFormat/>
    <w:locked/>
    <w:rsid w:val="00A20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4556">
      <w:bodyDiv w:val="1"/>
      <w:marLeft w:val="0"/>
      <w:marRight w:val="0"/>
      <w:marTop w:val="0"/>
      <w:marBottom w:val="0"/>
      <w:divBdr>
        <w:top w:val="none" w:sz="0" w:space="0" w:color="auto"/>
        <w:left w:val="none" w:sz="0" w:space="0" w:color="auto"/>
        <w:bottom w:val="none" w:sz="0" w:space="0" w:color="auto"/>
        <w:right w:val="none" w:sz="0" w:space="0" w:color="auto"/>
      </w:divBdr>
      <w:divsChild>
        <w:div w:id="132346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075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560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2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453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9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94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1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4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3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7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00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9746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00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89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95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4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85349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10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35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46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6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9225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60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807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83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8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2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17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31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121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0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5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305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96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44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46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024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98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9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94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5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81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53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4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220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7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216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84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4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4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1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85793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26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10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9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428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800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3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3062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8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957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221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618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10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17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3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1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926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8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184412">
      <w:bodyDiv w:val="1"/>
      <w:marLeft w:val="0"/>
      <w:marRight w:val="0"/>
      <w:marTop w:val="0"/>
      <w:marBottom w:val="0"/>
      <w:divBdr>
        <w:top w:val="none" w:sz="0" w:space="0" w:color="auto"/>
        <w:left w:val="none" w:sz="0" w:space="0" w:color="auto"/>
        <w:bottom w:val="none" w:sz="0" w:space="0" w:color="auto"/>
        <w:right w:val="none" w:sz="0" w:space="0" w:color="auto"/>
      </w:divBdr>
    </w:div>
    <w:div w:id="1916814110">
      <w:bodyDiv w:val="1"/>
      <w:marLeft w:val="0"/>
      <w:marRight w:val="0"/>
      <w:marTop w:val="0"/>
      <w:marBottom w:val="0"/>
      <w:divBdr>
        <w:top w:val="none" w:sz="0" w:space="0" w:color="auto"/>
        <w:left w:val="none" w:sz="0" w:space="0" w:color="auto"/>
        <w:bottom w:val="none" w:sz="0" w:space="0" w:color="auto"/>
        <w:right w:val="none" w:sz="0" w:space="0" w:color="auto"/>
      </w:divBdr>
    </w:div>
    <w:div w:id="21386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selaw.nsw.gov.au/asset/19ed41a9e86a791a22d4bbe4.pdf" TargetMode="External"/><Relationship Id="rId4" Type="http://schemas.openxmlformats.org/officeDocument/2006/relationships/settings" Target="settings.xml"/><Relationship Id="rId9" Type="http://schemas.openxmlformats.org/officeDocument/2006/relationships/hyperlink" Target="http://www.caselaw.nsw.gov.au/asset/19ed41a9e86a791a22d4bbe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7E3D7A5999C449F68774214E87459"/>
        <w:category>
          <w:name w:val="General"/>
          <w:gallery w:val="placeholder"/>
        </w:category>
        <w:types>
          <w:type w:val="bbPlcHdr"/>
        </w:types>
        <w:behaviors>
          <w:behavior w:val="content"/>
        </w:behaviors>
        <w:guid w:val="{0537D08B-F94C-044D-835A-2BC092447721}"/>
      </w:docPartPr>
      <w:docPartBody>
        <w:p w:rsidR="007F094C" w:rsidRDefault="007F094C">
          <w:pPr>
            <w:pStyle w:val="2287E3D7A5999C449F68774214E87459"/>
          </w:pPr>
          <w:r w:rsidRPr="007D6BF3">
            <w:rPr>
              <w:rStyle w:val="PlaceholderText"/>
            </w:rPr>
            <w:t>Click here to enter text.</w:t>
          </w:r>
        </w:p>
      </w:docPartBody>
    </w:docPart>
    <w:docPart>
      <w:docPartPr>
        <w:name w:val="23714A54DE1C5349A32215100E23C70C"/>
        <w:category>
          <w:name w:val="General"/>
          <w:gallery w:val="placeholder"/>
        </w:category>
        <w:types>
          <w:type w:val="bbPlcHdr"/>
        </w:types>
        <w:behaviors>
          <w:behavior w:val="content"/>
        </w:behaviors>
        <w:guid w:val="{E29D3CFA-BB34-C948-A790-3C397D74A74D}"/>
      </w:docPartPr>
      <w:docPartBody>
        <w:p w:rsidR="007F094C" w:rsidRDefault="00CC11D7">
          <w:pPr>
            <w:pStyle w:val="23714A54DE1C5349A32215100E23C70C"/>
          </w:pPr>
          <w:r w:rsidRPr="00B078D6">
            <w:t xml:space="preserve"> </w:t>
          </w:r>
        </w:p>
      </w:docPartBody>
    </w:docPart>
    <w:docPart>
      <w:docPartPr>
        <w:name w:val="CEA0958D29B321449DAA1A3408663E44"/>
        <w:category>
          <w:name w:val="General"/>
          <w:gallery w:val="placeholder"/>
        </w:category>
        <w:types>
          <w:type w:val="bbPlcHdr"/>
        </w:types>
        <w:behaviors>
          <w:behavior w:val="content"/>
        </w:behaviors>
        <w:guid w:val="{036767BC-DC7D-5C41-8639-44AB00F097D0}"/>
      </w:docPartPr>
      <w:docPartBody>
        <w:p w:rsidR="007F094C" w:rsidRDefault="00CC11D7">
          <w:pPr>
            <w:pStyle w:val="CEA0958D29B321449DAA1A3408663E44"/>
          </w:pPr>
          <w:r>
            <w:t xml:space="preserve"> </w:t>
          </w:r>
        </w:p>
      </w:docPartBody>
    </w:docPart>
    <w:docPart>
      <w:docPartPr>
        <w:name w:val="9CA603291F38E74C952F4F0686E7F43F"/>
        <w:category>
          <w:name w:val="General"/>
          <w:gallery w:val="placeholder"/>
        </w:category>
        <w:types>
          <w:type w:val="bbPlcHdr"/>
        </w:types>
        <w:behaviors>
          <w:behavior w:val="content"/>
        </w:behaviors>
        <w:guid w:val="{1B21091D-1056-0A40-8911-B11446567541}"/>
      </w:docPartPr>
      <w:docPartBody>
        <w:p w:rsidR="007F094C" w:rsidRDefault="00CC11D7">
          <w:pPr>
            <w:pStyle w:val="9CA603291F38E74C952F4F0686E7F43F"/>
          </w:pPr>
          <w:r w:rsidRPr="00B078D6">
            <w:t xml:space="preserve"> </w:t>
          </w:r>
        </w:p>
      </w:docPartBody>
    </w:docPart>
    <w:docPart>
      <w:docPartPr>
        <w:name w:val="49E1DA3C6A1E71459A736F86010B5AED"/>
        <w:category>
          <w:name w:val="General"/>
          <w:gallery w:val="placeholder"/>
        </w:category>
        <w:types>
          <w:type w:val="bbPlcHdr"/>
        </w:types>
        <w:behaviors>
          <w:behavior w:val="content"/>
        </w:behaviors>
        <w:guid w:val="{D3EB71CC-499A-254B-88E7-CFA1CC78C65F}"/>
      </w:docPartPr>
      <w:docPartBody>
        <w:p w:rsidR="007F094C" w:rsidRDefault="00CC11D7">
          <w:pPr>
            <w:pStyle w:val="49E1DA3C6A1E71459A736F86010B5AED"/>
          </w:pPr>
          <w:r w:rsidRPr="00B078D6">
            <w:t xml:space="preserve"> </w:t>
          </w:r>
        </w:p>
      </w:docPartBody>
    </w:docPart>
    <w:docPart>
      <w:docPartPr>
        <w:name w:val="5D455C8DB3370C429E683BD45AAD2263"/>
        <w:category>
          <w:name w:val="General"/>
          <w:gallery w:val="placeholder"/>
        </w:category>
        <w:types>
          <w:type w:val="bbPlcHdr"/>
        </w:types>
        <w:behaviors>
          <w:behavior w:val="content"/>
        </w:behaviors>
        <w:guid w:val="{1B0155DF-46F7-CB47-BBFC-843A778954FB}"/>
      </w:docPartPr>
      <w:docPartBody>
        <w:p w:rsidR="007F094C" w:rsidRDefault="00CC11D7">
          <w:pPr>
            <w:pStyle w:val="5D455C8DB3370C429E683BD45AAD2263"/>
          </w:pPr>
          <w:r>
            <w:t xml:space="preserve"> </w:t>
          </w:r>
        </w:p>
      </w:docPartBody>
    </w:docPart>
    <w:docPart>
      <w:docPartPr>
        <w:name w:val="8E1FCF9D9BCC7544965FEDDA8E4336E8"/>
        <w:category>
          <w:name w:val="General"/>
          <w:gallery w:val="placeholder"/>
        </w:category>
        <w:types>
          <w:type w:val="bbPlcHdr"/>
        </w:types>
        <w:behaviors>
          <w:behavior w:val="content"/>
        </w:behaviors>
        <w:guid w:val="{E0E948F2-5A4A-C845-B5B7-0280CF55CDFB}"/>
      </w:docPartPr>
      <w:docPartBody>
        <w:p w:rsidR="007F094C" w:rsidRDefault="00CC11D7">
          <w:pPr>
            <w:pStyle w:val="8E1FCF9D9BCC7544965FEDDA8E4336E8"/>
          </w:pPr>
          <w:r>
            <w:t xml:space="preserve"> </w:t>
          </w:r>
        </w:p>
      </w:docPartBody>
    </w:docPart>
    <w:docPart>
      <w:docPartPr>
        <w:name w:val="BB94B27A1B38FB49AA2427CB2341BFF9"/>
        <w:category>
          <w:name w:val="General"/>
          <w:gallery w:val="placeholder"/>
        </w:category>
        <w:types>
          <w:type w:val="bbPlcHdr"/>
        </w:types>
        <w:behaviors>
          <w:behavior w:val="content"/>
        </w:behaviors>
        <w:guid w:val="{F3C10B63-67C7-CB49-A633-14B42706E0D9}"/>
      </w:docPartPr>
      <w:docPartBody>
        <w:p w:rsidR="007F094C" w:rsidRDefault="00CC11D7">
          <w:pPr>
            <w:pStyle w:val="BB94B27A1B38FB49AA2427CB2341BFF9"/>
          </w:pPr>
          <w:r>
            <w:t xml:space="preserve"> </w:t>
          </w:r>
        </w:p>
      </w:docPartBody>
    </w:docPart>
    <w:docPart>
      <w:docPartPr>
        <w:name w:val="9628263C21A0F347B1037F8B6E2E16E6"/>
        <w:category>
          <w:name w:val="General"/>
          <w:gallery w:val="placeholder"/>
        </w:category>
        <w:types>
          <w:type w:val="bbPlcHdr"/>
        </w:types>
        <w:behaviors>
          <w:behavior w:val="content"/>
        </w:behaviors>
        <w:guid w:val="{92E82AAD-5512-8D45-AE98-4CC62B3E9470}"/>
      </w:docPartPr>
      <w:docPartBody>
        <w:p w:rsidR="007F094C" w:rsidRDefault="00CC11D7">
          <w:pPr>
            <w:pStyle w:val="9628263C21A0F347B1037F8B6E2E16E6"/>
          </w:pPr>
          <w:r>
            <w:t xml:space="preserve"> </w:t>
          </w:r>
        </w:p>
      </w:docPartBody>
    </w:docPart>
    <w:docPart>
      <w:docPartPr>
        <w:name w:val="5A00766E1BC20A46B675FA54E3371F87"/>
        <w:category>
          <w:name w:val="General"/>
          <w:gallery w:val="placeholder"/>
        </w:category>
        <w:types>
          <w:type w:val="bbPlcHdr"/>
        </w:types>
        <w:behaviors>
          <w:behavior w:val="content"/>
        </w:behaviors>
        <w:guid w:val="{6C6BB8E0-C4BF-B441-879B-A1E0E9E70456}"/>
      </w:docPartPr>
      <w:docPartBody>
        <w:p w:rsidR="007F094C" w:rsidRDefault="00CC11D7">
          <w:pPr>
            <w:pStyle w:val="5A00766E1BC20A46B675FA54E3371F87"/>
          </w:pPr>
          <w:r w:rsidRPr="00B078D6">
            <w:t xml:space="preserve"> </w:t>
          </w:r>
        </w:p>
      </w:docPartBody>
    </w:docPart>
    <w:docPart>
      <w:docPartPr>
        <w:name w:val="6628CDE8242ABE4A8E58F2768A081E0C"/>
        <w:category>
          <w:name w:val="General"/>
          <w:gallery w:val="placeholder"/>
        </w:category>
        <w:types>
          <w:type w:val="bbPlcHdr"/>
        </w:types>
        <w:behaviors>
          <w:behavior w:val="content"/>
        </w:behaviors>
        <w:guid w:val="{1FE18A0F-DB3B-FD4A-A40D-520FD74D3C25}"/>
      </w:docPartPr>
      <w:docPartBody>
        <w:p w:rsidR="007F094C" w:rsidRDefault="00CC11D7">
          <w:pPr>
            <w:pStyle w:val="6628CDE8242ABE4A8E58F2768A081E0C"/>
          </w:pPr>
          <w:r w:rsidRPr="00B078D6">
            <w:t xml:space="preserve"> </w:t>
          </w:r>
        </w:p>
      </w:docPartBody>
    </w:docPart>
    <w:docPart>
      <w:docPartPr>
        <w:name w:val="B3EE222B3A0F7C449BC3F6E77D0B866B"/>
        <w:category>
          <w:name w:val="General"/>
          <w:gallery w:val="placeholder"/>
        </w:category>
        <w:types>
          <w:type w:val="bbPlcHdr"/>
        </w:types>
        <w:behaviors>
          <w:behavior w:val="content"/>
        </w:behaviors>
        <w:guid w:val="{DEAAB4C5-9614-2A45-AF4E-33C616ADCC96}"/>
      </w:docPartPr>
      <w:docPartBody>
        <w:p w:rsidR="007F094C" w:rsidRDefault="00CC11D7">
          <w:pPr>
            <w:pStyle w:val="B3EE222B3A0F7C449BC3F6E77D0B866B"/>
          </w:pPr>
          <w:r>
            <w:t xml:space="preserve"> </w:t>
          </w:r>
        </w:p>
      </w:docPartBody>
    </w:docPart>
    <w:docPart>
      <w:docPartPr>
        <w:name w:val="1A38A171EF11A54DB21B83C7D4CB0CBA"/>
        <w:category>
          <w:name w:val="General"/>
          <w:gallery w:val="placeholder"/>
        </w:category>
        <w:types>
          <w:type w:val="bbPlcHdr"/>
        </w:types>
        <w:behaviors>
          <w:behavior w:val="content"/>
        </w:behaviors>
        <w:guid w:val="{59702FA5-1039-BC44-B78A-B01E172DC7B0}"/>
      </w:docPartPr>
      <w:docPartBody>
        <w:p w:rsidR="007F094C" w:rsidRDefault="00CC11D7">
          <w:pPr>
            <w:pStyle w:val="1A38A171EF11A54DB21B83C7D4CB0CBA"/>
          </w:pPr>
          <w:r>
            <w:t xml:space="preserve"> </w:t>
          </w:r>
        </w:p>
      </w:docPartBody>
    </w:docPart>
    <w:docPart>
      <w:docPartPr>
        <w:name w:val="C38290365A6BEE4A83D8CA3C9A53E9A8"/>
        <w:category>
          <w:name w:val="General"/>
          <w:gallery w:val="placeholder"/>
        </w:category>
        <w:types>
          <w:type w:val="bbPlcHdr"/>
        </w:types>
        <w:behaviors>
          <w:behavior w:val="content"/>
        </w:behaviors>
        <w:guid w:val="{3C535162-8843-2740-B4C8-12ABBD23F239}"/>
      </w:docPartPr>
      <w:docPartBody>
        <w:p w:rsidR="007F094C" w:rsidRDefault="00CC11D7">
          <w:pPr>
            <w:pStyle w:val="C38290365A6BEE4A83D8CA3C9A53E9A8"/>
          </w:pPr>
          <w:r>
            <w:t xml:space="preserve"> </w:t>
          </w:r>
        </w:p>
      </w:docPartBody>
    </w:docPart>
    <w:docPart>
      <w:docPartPr>
        <w:name w:val="A7B47E2D68429748B46F94DAB4579B86"/>
        <w:category>
          <w:name w:val="General"/>
          <w:gallery w:val="placeholder"/>
        </w:category>
        <w:types>
          <w:type w:val="bbPlcHdr"/>
        </w:types>
        <w:behaviors>
          <w:behavior w:val="content"/>
        </w:behaviors>
        <w:guid w:val="{4C59AF83-1241-3E48-884F-52147C7AC1DC}"/>
      </w:docPartPr>
      <w:docPartBody>
        <w:p w:rsidR="007F094C" w:rsidRDefault="00CC11D7">
          <w:pPr>
            <w:pStyle w:val="A7B47E2D68429748B46F94DAB4579B86"/>
          </w:pPr>
          <w:r>
            <w:t xml:space="preserve"> </w:t>
          </w:r>
        </w:p>
      </w:docPartBody>
    </w:docPart>
    <w:docPart>
      <w:docPartPr>
        <w:name w:val="001534073BC94C468D9A6C5C3502283B"/>
        <w:category>
          <w:name w:val="General"/>
          <w:gallery w:val="placeholder"/>
        </w:category>
        <w:types>
          <w:type w:val="bbPlcHdr"/>
        </w:types>
        <w:behaviors>
          <w:behavior w:val="content"/>
        </w:behaviors>
        <w:guid w:val="{8B93A6E6-188E-4556-A8FE-9082511EB03C}"/>
      </w:docPartPr>
      <w:docPartBody>
        <w:p w:rsidR="00CC11D7" w:rsidRDefault="00CC11D7" w:rsidP="00757FAD">
          <w:pPr>
            <w:pStyle w:val="001534073BC94C468D9A6C5C3502283B"/>
          </w:pPr>
          <w:r w:rsidRPr="00B078D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94C"/>
    <w:rsid w:val="00094B2D"/>
    <w:rsid w:val="00160E2F"/>
    <w:rsid w:val="00377260"/>
    <w:rsid w:val="003D17F5"/>
    <w:rsid w:val="003E00C7"/>
    <w:rsid w:val="005F753E"/>
    <w:rsid w:val="006E4039"/>
    <w:rsid w:val="00757FAD"/>
    <w:rsid w:val="007F094C"/>
    <w:rsid w:val="00834DB5"/>
    <w:rsid w:val="00972566"/>
    <w:rsid w:val="00A032F9"/>
    <w:rsid w:val="00A8140D"/>
    <w:rsid w:val="00B5169D"/>
    <w:rsid w:val="00B62839"/>
    <w:rsid w:val="00CC11D7"/>
    <w:rsid w:val="00CF7259"/>
    <w:rsid w:val="00DF4988"/>
    <w:rsid w:val="00EA5C35"/>
    <w:rsid w:val="00ED273B"/>
    <w:rsid w:val="00F67B6D"/>
    <w:rsid w:val="00FE48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1D7"/>
    <w:rPr>
      <w:color w:val="808080"/>
    </w:rPr>
  </w:style>
  <w:style w:type="paragraph" w:customStyle="1" w:styleId="2287E3D7A5999C449F68774214E87459">
    <w:name w:val="2287E3D7A5999C449F68774214E87459"/>
  </w:style>
  <w:style w:type="paragraph" w:customStyle="1" w:styleId="23714A54DE1C5349A32215100E23C70C">
    <w:name w:val="23714A54DE1C5349A32215100E23C70C"/>
  </w:style>
  <w:style w:type="paragraph" w:customStyle="1" w:styleId="CEA0958D29B321449DAA1A3408663E44">
    <w:name w:val="CEA0958D29B321449DAA1A3408663E44"/>
  </w:style>
  <w:style w:type="paragraph" w:customStyle="1" w:styleId="9CA603291F38E74C952F4F0686E7F43F">
    <w:name w:val="9CA603291F38E74C952F4F0686E7F43F"/>
  </w:style>
  <w:style w:type="paragraph" w:customStyle="1" w:styleId="6457288971B39E4CA9B911AD82732253">
    <w:name w:val="6457288971B39E4CA9B911AD82732253"/>
  </w:style>
  <w:style w:type="paragraph" w:customStyle="1" w:styleId="49E1DA3C6A1E71459A736F86010B5AED">
    <w:name w:val="49E1DA3C6A1E71459A736F86010B5AED"/>
  </w:style>
  <w:style w:type="paragraph" w:customStyle="1" w:styleId="5D455C8DB3370C429E683BD45AAD2263">
    <w:name w:val="5D455C8DB3370C429E683BD45AAD2263"/>
  </w:style>
  <w:style w:type="paragraph" w:customStyle="1" w:styleId="8E1FCF9D9BCC7544965FEDDA8E4336E8">
    <w:name w:val="8E1FCF9D9BCC7544965FEDDA8E4336E8"/>
  </w:style>
  <w:style w:type="paragraph" w:customStyle="1" w:styleId="BB94B27A1B38FB49AA2427CB2341BFF9">
    <w:name w:val="BB94B27A1B38FB49AA2427CB2341BFF9"/>
  </w:style>
  <w:style w:type="paragraph" w:customStyle="1" w:styleId="9628263C21A0F347B1037F8B6E2E16E6">
    <w:name w:val="9628263C21A0F347B1037F8B6E2E16E6"/>
  </w:style>
  <w:style w:type="paragraph" w:customStyle="1" w:styleId="5A00766E1BC20A46B675FA54E3371F87">
    <w:name w:val="5A00766E1BC20A46B675FA54E3371F87"/>
  </w:style>
  <w:style w:type="paragraph" w:customStyle="1" w:styleId="A23E6993E6A8F64D83520CA63B49071B">
    <w:name w:val="A23E6993E6A8F64D83520CA63B49071B"/>
  </w:style>
  <w:style w:type="paragraph" w:customStyle="1" w:styleId="060452A863326F40B8E9CC07DB6917FD">
    <w:name w:val="060452A863326F40B8E9CC07DB6917FD"/>
  </w:style>
  <w:style w:type="paragraph" w:customStyle="1" w:styleId="6628CDE8242ABE4A8E58F2768A081E0C">
    <w:name w:val="6628CDE8242ABE4A8E58F2768A081E0C"/>
  </w:style>
  <w:style w:type="paragraph" w:customStyle="1" w:styleId="B3EE222B3A0F7C449BC3F6E77D0B866B">
    <w:name w:val="B3EE222B3A0F7C449BC3F6E77D0B866B"/>
  </w:style>
  <w:style w:type="paragraph" w:customStyle="1" w:styleId="1A38A171EF11A54DB21B83C7D4CB0CBA">
    <w:name w:val="1A38A171EF11A54DB21B83C7D4CB0CBA"/>
  </w:style>
  <w:style w:type="paragraph" w:customStyle="1" w:styleId="C38290365A6BEE4A83D8CA3C9A53E9A8">
    <w:name w:val="C38290365A6BEE4A83D8CA3C9A53E9A8"/>
  </w:style>
  <w:style w:type="paragraph" w:customStyle="1" w:styleId="A7B47E2D68429748B46F94DAB4579B86">
    <w:name w:val="A7B47E2D68429748B46F94DAB4579B86"/>
  </w:style>
  <w:style w:type="paragraph" w:customStyle="1" w:styleId="E8B7626A71E1B64AB957DAADD4528E61">
    <w:name w:val="E8B7626A71E1B64AB957DAADD4528E61"/>
  </w:style>
  <w:style w:type="paragraph" w:customStyle="1" w:styleId="217D38CADD01B94283F7C310F9E5BE50">
    <w:name w:val="217D38CADD01B94283F7C310F9E5BE50"/>
  </w:style>
  <w:style w:type="paragraph" w:customStyle="1" w:styleId="2FBB1D739F997A4C9851874ABC8B0AC1">
    <w:name w:val="2FBB1D739F997A4C9851874ABC8B0AC1"/>
  </w:style>
  <w:style w:type="paragraph" w:customStyle="1" w:styleId="F09835F13B8F9844838CACDD8B96763F">
    <w:name w:val="F09835F13B8F9844838CACDD8B96763F"/>
  </w:style>
  <w:style w:type="paragraph" w:customStyle="1" w:styleId="4D4B4D2BC735494E88685FCB1B11F7E2">
    <w:name w:val="4D4B4D2BC735494E88685FCB1B11F7E2"/>
  </w:style>
  <w:style w:type="paragraph" w:customStyle="1" w:styleId="001534073BC94C468D9A6C5C3502283B">
    <w:name w:val="001534073BC94C468D9A6C5C3502283B"/>
    <w:rsid w:val="00757FAD"/>
    <w:pPr>
      <w:spacing w:after="200" w:line="276"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BD6D699-177F-43CA-B73F-02C38C2B7F4A}">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markup-compatibility/2006"/>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1820</Words>
  <Characters>8977</Characters>
  <Application>Microsoft Office Word</Application>
  <DocSecurity>0</DocSecurity>
  <Lines>199</Lines>
  <Paragraphs>66</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Xabi Errotabehere</dc:creator>
  <cp:lastModifiedBy>Clerk 6 Windeyer</cp:lastModifiedBy>
  <cp:revision>2</cp:revision>
  <cp:lastPrinted>2014-09-01T05:35:00Z</cp:lastPrinted>
  <dcterms:created xsi:type="dcterms:W3CDTF">2026-06-18T04:01:00Z</dcterms:created>
  <dcterms:modified xsi:type="dcterms:W3CDTF">2026-06-18T04:01:00Z</dcterms:modified>
</cp:coreProperties>
</file>